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2414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eastAsiaTheme="minorEastAsia"/>
          <w:b/>
          <w:bCs/>
          <w:color w:val="auto"/>
          <w:sz w:val="36"/>
          <w:szCs w:val="36"/>
          <w:highlight w:val="none"/>
          <w:lang w:val="en-US" w:eastAsia="zh-CN"/>
        </w:rPr>
      </w:pPr>
      <w:bookmarkStart w:id="0" w:name="OLE_LINK1"/>
      <w:r>
        <w:rPr>
          <w:rFonts w:hint="eastAsia"/>
          <w:b/>
          <w:bCs/>
          <w:color w:val="auto"/>
          <w:sz w:val="36"/>
          <w:szCs w:val="36"/>
          <w:highlight w:val="none"/>
          <w:lang w:eastAsia="zh-CN"/>
        </w:rPr>
        <w:t>“</w:t>
      </w:r>
      <w:r>
        <w:rPr>
          <w:rFonts w:hint="eastAsia"/>
          <w:b/>
          <w:bCs/>
          <w:color w:val="auto"/>
          <w:sz w:val="36"/>
          <w:szCs w:val="36"/>
          <w:highlight w:val="none"/>
          <w:lang w:val="en-US" w:eastAsia="zh-CN"/>
        </w:rPr>
        <w:t>职”击未来，智汇肿瘤</w:t>
      </w:r>
    </w:p>
    <w:p w14:paraId="01FF421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新宋体" w:hAnsi="新宋体" w:eastAsia="新宋体"/>
          <w:b/>
          <w:bCs/>
          <w:color w:val="auto"/>
          <w:sz w:val="32"/>
          <w:szCs w:val="32"/>
          <w:lang w:val="en-US" w:eastAsia="zh-CN"/>
        </w:rPr>
      </w:pPr>
      <w:r>
        <w:rPr>
          <w:rFonts w:hint="eastAsia" w:ascii="新宋体" w:hAnsi="新宋体" w:eastAsia="新宋体"/>
          <w:b/>
          <w:bCs/>
          <w:color w:val="auto"/>
          <w:sz w:val="32"/>
          <w:szCs w:val="32"/>
          <w:lang w:val="en-US" w:eastAsia="zh-CN"/>
        </w:rPr>
        <w:t>天津医科大学肿瘤医院2026届毕业生春季就业双选会</w:t>
      </w:r>
    </w:p>
    <w:bookmarkEnd w:id="0"/>
    <w:p w14:paraId="50B9538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新宋体" w:hAnsi="新宋体" w:eastAsia="新宋体"/>
          <w:b/>
          <w:bCs/>
          <w:color w:val="auto"/>
          <w:sz w:val="32"/>
          <w:szCs w:val="32"/>
          <w:lang w:val="en-US" w:eastAsia="zh-CN"/>
        </w:rPr>
      </w:pPr>
      <w:r>
        <w:rPr>
          <w:rFonts w:hint="eastAsia" w:ascii="新宋体" w:hAnsi="新宋体" w:eastAsia="新宋体"/>
          <w:b/>
          <w:bCs/>
          <w:color w:val="auto"/>
          <w:sz w:val="32"/>
          <w:szCs w:val="32"/>
          <w:lang w:val="en-US" w:eastAsia="zh-CN"/>
        </w:rPr>
        <w:t>邀请函</w:t>
      </w:r>
    </w:p>
    <w:p w14:paraId="18204EA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rPr>
        <w:t>尊敬的用人单位：</w:t>
      </w:r>
    </w:p>
    <w:p w14:paraId="3EA74CAF">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rPr>
        <w:t>首先感谢贵单位对我</w:t>
      </w:r>
      <w:r>
        <w:rPr>
          <w:rFonts w:hint="eastAsia" w:ascii="新宋体" w:hAnsi="新宋体" w:eastAsia="新宋体"/>
          <w:b w:val="0"/>
          <w:bCs w:val="0"/>
          <w:color w:val="auto"/>
          <w:kern w:val="0"/>
          <w:sz w:val="28"/>
          <w:szCs w:val="28"/>
          <w:lang w:val="en-US" w:eastAsia="zh-CN"/>
        </w:rPr>
        <w:t>院</w:t>
      </w:r>
      <w:r>
        <w:rPr>
          <w:rFonts w:hint="eastAsia" w:ascii="新宋体" w:hAnsi="新宋体" w:eastAsia="新宋体"/>
          <w:b w:val="0"/>
          <w:bCs w:val="0"/>
          <w:color w:val="auto"/>
          <w:kern w:val="0"/>
          <w:sz w:val="28"/>
          <w:szCs w:val="28"/>
        </w:rPr>
        <w:t>就业工作的大力支持！</w:t>
      </w:r>
    </w:p>
    <w:p w14:paraId="13A5C6A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lang w:val="en-US" w:eastAsia="zh-CN"/>
        </w:rPr>
        <w:t xml:space="preserve">    </w:t>
      </w:r>
      <w:r>
        <w:rPr>
          <w:rFonts w:hint="eastAsia" w:ascii="新宋体" w:hAnsi="新宋体" w:eastAsia="新宋体"/>
          <w:b w:val="0"/>
          <w:bCs w:val="0"/>
          <w:color w:val="auto"/>
          <w:kern w:val="0"/>
          <w:sz w:val="28"/>
          <w:szCs w:val="28"/>
        </w:rPr>
        <w:t>我</w:t>
      </w:r>
      <w:r>
        <w:rPr>
          <w:rFonts w:hint="eastAsia" w:ascii="新宋体" w:hAnsi="新宋体" w:eastAsia="新宋体"/>
          <w:b w:val="0"/>
          <w:bCs w:val="0"/>
          <w:color w:val="auto"/>
          <w:kern w:val="0"/>
          <w:sz w:val="28"/>
          <w:szCs w:val="28"/>
          <w:lang w:val="en-US" w:eastAsia="zh-CN"/>
        </w:rPr>
        <w:t>院</w:t>
      </w:r>
      <w:r>
        <w:rPr>
          <w:rFonts w:hint="eastAsia" w:ascii="新宋体" w:hAnsi="新宋体" w:eastAsia="新宋体"/>
          <w:b w:val="0"/>
          <w:bCs w:val="0"/>
          <w:color w:val="auto"/>
          <w:kern w:val="0"/>
          <w:sz w:val="28"/>
          <w:szCs w:val="28"/>
        </w:rPr>
        <w:t>202</w:t>
      </w:r>
      <w:r>
        <w:rPr>
          <w:rFonts w:hint="eastAsia" w:ascii="新宋体" w:hAnsi="新宋体" w:eastAsia="新宋体"/>
          <w:b w:val="0"/>
          <w:bCs w:val="0"/>
          <w:color w:val="auto"/>
          <w:kern w:val="0"/>
          <w:sz w:val="28"/>
          <w:szCs w:val="28"/>
          <w:lang w:val="en-US" w:eastAsia="zh-CN"/>
        </w:rPr>
        <w:t>6</w:t>
      </w:r>
      <w:r>
        <w:rPr>
          <w:rFonts w:hint="eastAsia" w:ascii="新宋体" w:hAnsi="新宋体" w:eastAsia="新宋体"/>
          <w:b w:val="0"/>
          <w:bCs w:val="0"/>
          <w:color w:val="auto"/>
          <w:kern w:val="0"/>
          <w:sz w:val="28"/>
          <w:szCs w:val="28"/>
        </w:rPr>
        <w:t>届毕业生预计有</w:t>
      </w:r>
      <w:r>
        <w:rPr>
          <w:rFonts w:hint="eastAsia" w:ascii="新宋体" w:hAnsi="新宋体" w:eastAsia="新宋体"/>
          <w:b w:val="0"/>
          <w:bCs w:val="0"/>
          <w:color w:val="auto"/>
          <w:kern w:val="0"/>
          <w:sz w:val="28"/>
          <w:szCs w:val="28"/>
          <w:highlight w:val="none"/>
          <w:lang w:val="en-US" w:eastAsia="zh-CN"/>
        </w:rPr>
        <w:t>245</w:t>
      </w:r>
      <w:r>
        <w:rPr>
          <w:rFonts w:hint="eastAsia" w:ascii="新宋体" w:hAnsi="新宋体" w:eastAsia="新宋体"/>
          <w:b w:val="0"/>
          <w:bCs w:val="0"/>
          <w:color w:val="auto"/>
          <w:kern w:val="0"/>
          <w:sz w:val="28"/>
          <w:szCs w:val="28"/>
        </w:rPr>
        <w:t>人，其中博士</w:t>
      </w:r>
      <w:r>
        <w:rPr>
          <w:rFonts w:hint="eastAsia" w:ascii="新宋体" w:hAnsi="新宋体" w:eastAsia="新宋体"/>
          <w:b w:val="0"/>
          <w:bCs w:val="0"/>
          <w:color w:val="auto"/>
          <w:kern w:val="0"/>
          <w:sz w:val="28"/>
          <w:szCs w:val="28"/>
          <w:lang w:val="en-US" w:eastAsia="zh-CN"/>
        </w:rPr>
        <w:t>82</w:t>
      </w:r>
      <w:r>
        <w:rPr>
          <w:rFonts w:hint="eastAsia" w:ascii="新宋体" w:hAnsi="新宋体" w:eastAsia="新宋体"/>
          <w:b w:val="0"/>
          <w:bCs w:val="0"/>
          <w:color w:val="auto"/>
          <w:kern w:val="0"/>
          <w:sz w:val="28"/>
          <w:szCs w:val="28"/>
        </w:rPr>
        <w:t>人</w:t>
      </w:r>
      <w:r>
        <w:rPr>
          <w:rFonts w:hint="eastAsia" w:ascii="新宋体" w:hAnsi="新宋体" w:eastAsia="新宋体"/>
          <w:b w:val="0"/>
          <w:bCs w:val="0"/>
          <w:color w:val="auto"/>
          <w:kern w:val="0"/>
          <w:sz w:val="28"/>
          <w:szCs w:val="28"/>
          <w:lang w:eastAsia="zh-CN"/>
        </w:rPr>
        <w:t>，</w:t>
      </w:r>
      <w:r>
        <w:rPr>
          <w:rFonts w:hint="eastAsia" w:ascii="新宋体" w:hAnsi="新宋体" w:eastAsia="新宋体"/>
          <w:b w:val="0"/>
          <w:bCs w:val="0"/>
          <w:color w:val="auto"/>
          <w:kern w:val="0"/>
          <w:sz w:val="28"/>
          <w:szCs w:val="28"/>
        </w:rPr>
        <w:t>硕士</w:t>
      </w:r>
      <w:r>
        <w:rPr>
          <w:rFonts w:hint="eastAsia" w:ascii="新宋体" w:hAnsi="新宋体" w:eastAsia="新宋体"/>
          <w:b w:val="0"/>
          <w:bCs w:val="0"/>
          <w:color w:val="auto"/>
          <w:kern w:val="0"/>
          <w:sz w:val="28"/>
          <w:szCs w:val="28"/>
          <w:lang w:val="en-US" w:eastAsia="zh-CN"/>
        </w:rPr>
        <w:t>163</w:t>
      </w:r>
      <w:r>
        <w:rPr>
          <w:rFonts w:hint="eastAsia" w:ascii="新宋体" w:hAnsi="新宋体" w:eastAsia="新宋体"/>
          <w:b w:val="0"/>
          <w:bCs w:val="0"/>
          <w:color w:val="auto"/>
          <w:kern w:val="0"/>
          <w:sz w:val="28"/>
          <w:szCs w:val="28"/>
        </w:rPr>
        <w:t>人。为做好毕业生就业工作，搭建用人单位与毕业生双向选择平台，促进毕业生充分就业，</w:t>
      </w:r>
      <w:r>
        <w:rPr>
          <w:rFonts w:hint="eastAsia" w:ascii="新宋体" w:hAnsi="新宋体" w:eastAsia="新宋体"/>
          <w:b w:val="0"/>
          <w:bCs w:val="0"/>
          <w:color w:val="auto"/>
          <w:kern w:val="0"/>
          <w:sz w:val="28"/>
          <w:szCs w:val="28"/>
          <w:lang w:val="en-US" w:eastAsia="zh-CN"/>
        </w:rPr>
        <w:t>天津医科大学肿瘤医院科教处</w:t>
      </w:r>
      <w:r>
        <w:rPr>
          <w:rFonts w:hint="eastAsia" w:ascii="新宋体" w:hAnsi="新宋体" w:eastAsia="新宋体"/>
          <w:b w:val="0"/>
          <w:bCs w:val="0"/>
          <w:color w:val="auto"/>
          <w:kern w:val="0"/>
          <w:sz w:val="28"/>
          <w:szCs w:val="28"/>
        </w:rPr>
        <w:t>联合</w:t>
      </w:r>
      <w:r>
        <w:rPr>
          <w:rFonts w:hint="eastAsia" w:ascii="新宋体" w:hAnsi="新宋体" w:eastAsia="新宋体"/>
          <w:b w:val="0"/>
          <w:bCs w:val="0"/>
          <w:color w:val="auto"/>
          <w:kern w:val="0"/>
          <w:sz w:val="28"/>
          <w:szCs w:val="28"/>
          <w:lang w:val="en-US" w:eastAsia="zh-CN"/>
        </w:rPr>
        <w:t>医招网，定于3月27日</w:t>
      </w:r>
      <w:r>
        <w:rPr>
          <w:rFonts w:hint="eastAsia" w:ascii="新宋体" w:hAnsi="新宋体" w:eastAsia="新宋体"/>
          <w:b w:val="0"/>
          <w:bCs w:val="0"/>
          <w:color w:val="auto"/>
          <w:kern w:val="0"/>
          <w:sz w:val="28"/>
          <w:szCs w:val="28"/>
        </w:rPr>
        <w:t>举办</w:t>
      </w:r>
      <w:r>
        <w:rPr>
          <w:rFonts w:hint="eastAsia" w:ascii="新宋体" w:hAnsi="新宋体" w:eastAsia="新宋体"/>
          <w:b w:val="0"/>
          <w:bCs w:val="0"/>
          <w:color w:val="auto"/>
          <w:kern w:val="0"/>
          <w:sz w:val="28"/>
          <w:szCs w:val="28"/>
          <w:lang w:eastAsia="zh-CN"/>
        </w:rPr>
        <w:t>“‘</w:t>
      </w:r>
      <w:r>
        <w:rPr>
          <w:rFonts w:hint="eastAsia" w:ascii="新宋体" w:hAnsi="新宋体" w:eastAsia="新宋体"/>
          <w:b w:val="0"/>
          <w:bCs w:val="0"/>
          <w:color w:val="auto"/>
          <w:kern w:val="0"/>
          <w:sz w:val="28"/>
          <w:szCs w:val="28"/>
          <w:lang w:val="en-US" w:eastAsia="zh-CN"/>
        </w:rPr>
        <w:t>职</w:t>
      </w:r>
      <w:r>
        <w:rPr>
          <w:rFonts w:hint="default" w:ascii="新宋体" w:hAnsi="新宋体" w:eastAsia="新宋体"/>
          <w:b w:val="0"/>
          <w:bCs w:val="0"/>
          <w:color w:val="auto"/>
          <w:kern w:val="0"/>
          <w:sz w:val="28"/>
          <w:szCs w:val="28"/>
          <w:lang w:val="en-US" w:eastAsia="zh-CN"/>
        </w:rPr>
        <w:t>’</w:t>
      </w:r>
      <w:r>
        <w:rPr>
          <w:rFonts w:hint="eastAsia" w:ascii="新宋体" w:hAnsi="新宋体" w:eastAsia="新宋体"/>
          <w:b w:val="0"/>
          <w:bCs w:val="0"/>
          <w:color w:val="auto"/>
          <w:kern w:val="0"/>
          <w:sz w:val="28"/>
          <w:szCs w:val="28"/>
          <w:lang w:val="en-US" w:eastAsia="zh-CN"/>
        </w:rPr>
        <w:t>击未来，智汇肿瘤”</w:t>
      </w:r>
      <w:r>
        <w:rPr>
          <w:rFonts w:hint="eastAsia" w:ascii="新宋体" w:hAnsi="新宋体" w:eastAsia="新宋体"/>
          <w:b w:val="0"/>
          <w:bCs w:val="0"/>
          <w:color w:val="auto"/>
          <w:kern w:val="0"/>
          <w:sz w:val="28"/>
          <w:szCs w:val="28"/>
        </w:rPr>
        <w:t>天津医科大学</w:t>
      </w:r>
      <w:r>
        <w:rPr>
          <w:rFonts w:hint="eastAsia" w:ascii="新宋体" w:hAnsi="新宋体" w:eastAsia="新宋体"/>
          <w:b w:val="0"/>
          <w:bCs w:val="0"/>
          <w:color w:val="auto"/>
          <w:kern w:val="0"/>
          <w:sz w:val="28"/>
          <w:szCs w:val="28"/>
          <w:lang w:val="en-US" w:eastAsia="zh-CN"/>
        </w:rPr>
        <w:t>肿瘤医院</w:t>
      </w:r>
      <w:r>
        <w:rPr>
          <w:rFonts w:hint="eastAsia" w:ascii="新宋体" w:hAnsi="新宋体" w:eastAsia="新宋体"/>
          <w:b w:val="0"/>
          <w:bCs w:val="0"/>
          <w:color w:val="auto"/>
          <w:kern w:val="0"/>
          <w:sz w:val="28"/>
          <w:szCs w:val="28"/>
        </w:rPr>
        <w:t>202</w:t>
      </w:r>
      <w:r>
        <w:rPr>
          <w:rFonts w:hint="eastAsia" w:ascii="新宋体" w:hAnsi="新宋体" w:eastAsia="新宋体"/>
          <w:b w:val="0"/>
          <w:bCs w:val="0"/>
          <w:color w:val="auto"/>
          <w:kern w:val="0"/>
          <w:sz w:val="28"/>
          <w:szCs w:val="28"/>
          <w:lang w:val="en-US" w:eastAsia="zh-CN"/>
        </w:rPr>
        <w:t>6</w:t>
      </w:r>
      <w:r>
        <w:rPr>
          <w:rFonts w:hint="eastAsia" w:ascii="新宋体" w:hAnsi="新宋体" w:eastAsia="新宋体"/>
          <w:b w:val="0"/>
          <w:bCs w:val="0"/>
          <w:color w:val="auto"/>
          <w:kern w:val="0"/>
          <w:sz w:val="28"/>
          <w:szCs w:val="28"/>
        </w:rPr>
        <w:t>届毕业生</w:t>
      </w:r>
      <w:r>
        <w:rPr>
          <w:rFonts w:hint="eastAsia" w:ascii="新宋体" w:hAnsi="新宋体" w:eastAsia="新宋体"/>
          <w:b w:val="0"/>
          <w:bCs w:val="0"/>
          <w:color w:val="auto"/>
          <w:kern w:val="0"/>
          <w:sz w:val="28"/>
          <w:szCs w:val="28"/>
          <w:lang w:val="en-US" w:eastAsia="zh-CN"/>
        </w:rPr>
        <w:t>春季就业双选会。同时，天津医科大学就业指导中心也会通知各个专业毕业生参会，欢迎针对2026届医学相关专业毕业生有招聘计划的用人单位莅临我院参加本届就业双选会！</w:t>
      </w:r>
      <w:r>
        <w:rPr>
          <w:rFonts w:hint="eastAsia" w:ascii="新宋体" w:hAnsi="新宋体" w:eastAsia="新宋体"/>
          <w:b w:val="0"/>
          <w:bCs w:val="0"/>
          <w:color w:val="auto"/>
          <w:kern w:val="0"/>
          <w:sz w:val="28"/>
          <w:szCs w:val="28"/>
        </w:rPr>
        <w:t>现将有关事项安排如下：</w:t>
      </w:r>
    </w:p>
    <w:p w14:paraId="1475A0B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bCs/>
          <w:color w:val="auto"/>
          <w:kern w:val="0"/>
          <w:sz w:val="28"/>
          <w:szCs w:val="28"/>
        </w:rPr>
      </w:pPr>
      <w:r>
        <w:rPr>
          <w:rFonts w:hint="eastAsia" w:ascii="新宋体" w:hAnsi="新宋体" w:eastAsia="新宋体"/>
          <w:b/>
          <w:bCs/>
          <w:color w:val="auto"/>
          <w:kern w:val="0"/>
          <w:sz w:val="28"/>
          <w:szCs w:val="28"/>
        </w:rPr>
        <w:t>一、组织单位</w:t>
      </w:r>
    </w:p>
    <w:p w14:paraId="23F12D5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rPr>
        <w:t>主办单位：天津医科大学</w:t>
      </w:r>
      <w:r>
        <w:rPr>
          <w:rFonts w:hint="eastAsia" w:ascii="新宋体" w:hAnsi="新宋体" w:eastAsia="新宋体"/>
          <w:b w:val="0"/>
          <w:bCs w:val="0"/>
          <w:color w:val="auto"/>
          <w:kern w:val="0"/>
          <w:sz w:val="28"/>
          <w:szCs w:val="28"/>
          <w:lang w:val="en-US" w:eastAsia="zh-CN"/>
        </w:rPr>
        <w:t>肿瘤医院</w:t>
      </w:r>
    </w:p>
    <w:p w14:paraId="078168E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lang w:val="en-US" w:eastAsia="zh-CN"/>
        </w:rPr>
        <w:t>承</w:t>
      </w:r>
      <w:r>
        <w:rPr>
          <w:rFonts w:hint="eastAsia" w:ascii="新宋体" w:hAnsi="新宋体" w:eastAsia="新宋体"/>
          <w:b w:val="0"/>
          <w:bCs w:val="0"/>
          <w:color w:val="auto"/>
          <w:kern w:val="0"/>
          <w:sz w:val="28"/>
          <w:szCs w:val="28"/>
        </w:rPr>
        <w:t>办单位：</w:t>
      </w:r>
      <w:r>
        <w:rPr>
          <w:rFonts w:hint="eastAsia" w:ascii="新宋体" w:hAnsi="新宋体" w:eastAsia="新宋体"/>
          <w:b w:val="0"/>
          <w:bCs w:val="0"/>
          <w:color w:val="auto"/>
          <w:kern w:val="0"/>
          <w:sz w:val="28"/>
          <w:szCs w:val="28"/>
          <w:lang w:val="en-US" w:eastAsia="zh-CN"/>
        </w:rPr>
        <w:t>医招网（www.591yz.com)</w:t>
      </w:r>
    </w:p>
    <w:p w14:paraId="450203A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bCs/>
          <w:color w:val="auto"/>
          <w:kern w:val="0"/>
          <w:sz w:val="28"/>
          <w:szCs w:val="28"/>
        </w:rPr>
      </w:pPr>
      <w:r>
        <w:rPr>
          <w:rFonts w:hint="eastAsia" w:ascii="新宋体" w:hAnsi="新宋体" w:eastAsia="新宋体"/>
          <w:b/>
          <w:bCs/>
          <w:color w:val="auto"/>
          <w:kern w:val="0"/>
          <w:sz w:val="28"/>
          <w:szCs w:val="28"/>
        </w:rPr>
        <w:t>二、服务对象</w:t>
      </w:r>
    </w:p>
    <w:p w14:paraId="03D789D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lang w:val="en-US" w:eastAsia="zh-CN"/>
        </w:rPr>
        <w:t>1、全国</w:t>
      </w:r>
      <w:r>
        <w:rPr>
          <w:rFonts w:hint="eastAsia" w:ascii="新宋体" w:hAnsi="新宋体" w:eastAsia="新宋体"/>
          <w:b w:val="0"/>
          <w:bCs w:val="0"/>
          <w:color w:val="auto"/>
          <w:kern w:val="0"/>
          <w:sz w:val="28"/>
          <w:szCs w:val="28"/>
        </w:rPr>
        <w:t>各医</w:t>
      </w:r>
      <w:r>
        <w:rPr>
          <w:rFonts w:hint="eastAsia" w:ascii="新宋体" w:hAnsi="新宋体" w:eastAsia="新宋体"/>
          <w:b w:val="0"/>
          <w:bCs w:val="0"/>
          <w:color w:val="auto"/>
          <w:kern w:val="0"/>
          <w:sz w:val="28"/>
          <w:szCs w:val="28"/>
          <w:lang w:eastAsia="zh-CN"/>
        </w:rPr>
        <w:t>、</w:t>
      </w:r>
      <w:r>
        <w:rPr>
          <w:rFonts w:hint="eastAsia" w:ascii="新宋体" w:hAnsi="新宋体" w:eastAsia="新宋体"/>
          <w:b w:val="0"/>
          <w:bCs w:val="0"/>
          <w:color w:val="auto"/>
          <w:kern w:val="0"/>
          <w:sz w:val="28"/>
          <w:szCs w:val="28"/>
        </w:rPr>
        <w:t>药相关单位</w:t>
      </w:r>
      <w:r>
        <w:rPr>
          <w:rFonts w:hint="eastAsia" w:ascii="新宋体" w:hAnsi="新宋体" w:eastAsia="新宋体"/>
          <w:b w:val="0"/>
          <w:bCs w:val="0"/>
          <w:color w:val="auto"/>
          <w:kern w:val="0"/>
          <w:sz w:val="28"/>
          <w:szCs w:val="28"/>
          <w:lang w:eastAsia="zh-CN"/>
        </w:rPr>
        <w:t>、</w:t>
      </w:r>
      <w:r>
        <w:rPr>
          <w:rFonts w:hint="eastAsia" w:ascii="新宋体" w:hAnsi="新宋体" w:eastAsia="新宋体"/>
          <w:b w:val="0"/>
          <w:bCs w:val="0"/>
          <w:color w:val="auto"/>
          <w:kern w:val="0"/>
          <w:sz w:val="28"/>
          <w:szCs w:val="28"/>
          <w:lang w:val="en-US" w:eastAsia="zh-CN"/>
        </w:rPr>
        <w:t>高校、科研院所等；</w:t>
      </w:r>
    </w:p>
    <w:p w14:paraId="1B8085B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lang w:eastAsia="zh-CN"/>
        </w:rPr>
      </w:pPr>
      <w:r>
        <w:rPr>
          <w:rFonts w:hint="eastAsia" w:ascii="新宋体" w:hAnsi="新宋体" w:eastAsia="新宋体"/>
          <w:b w:val="0"/>
          <w:bCs w:val="0"/>
          <w:color w:val="auto"/>
          <w:kern w:val="0"/>
          <w:sz w:val="28"/>
          <w:szCs w:val="28"/>
          <w:lang w:val="en-US" w:eastAsia="zh-CN"/>
        </w:rPr>
        <w:t>2、</w:t>
      </w:r>
      <w:r>
        <w:rPr>
          <w:rFonts w:hint="eastAsia" w:ascii="新宋体" w:hAnsi="新宋体" w:eastAsia="新宋体"/>
          <w:b w:val="0"/>
          <w:bCs w:val="0"/>
          <w:color w:val="auto"/>
          <w:kern w:val="0"/>
          <w:sz w:val="28"/>
          <w:szCs w:val="28"/>
        </w:rPr>
        <w:t>202</w:t>
      </w:r>
      <w:r>
        <w:rPr>
          <w:rFonts w:hint="eastAsia" w:ascii="新宋体" w:hAnsi="新宋体" w:eastAsia="新宋体"/>
          <w:b w:val="0"/>
          <w:bCs w:val="0"/>
          <w:color w:val="auto"/>
          <w:kern w:val="0"/>
          <w:sz w:val="28"/>
          <w:szCs w:val="28"/>
          <w:lang w:val="en-US" w:eastAsia="zh-CN"/>
        </w:rPr>
        <w:t>6</w:t>
      </w:r>
      <w:r>
        <w:rPr>
          <w:rFonts w:hint="eastAsia" w:ascii="新宋体" w:hAnsi="新宋体" w:eastAsia="新宋体"/>
          <w:b w:val="0"/>
          <w:bCs w:val="0"/>
          <w:color w:val="auto"/>
          <w:kern w:val="0"/>
          <w:sz w:val="28"/>
          <w:szCs w:val="28"/>
        </w:rPr>
        <w:t>届</w:t>
      </w:r>
      <w:r>
        <w:rPr>
          <w:rFonts w:hint="eastAsia" w:ascii="新宋体" w:hAnsi="新宋体" w:eastAsia="新宋体"/>
          <w:b w:val="0"/>
          <w:bCs w:val="0"/>
          <w:color w:val="auto"/>
          <w:kern w:val="0"/>
          <w:sz w:val="28"/>
          <w:szCs w:val="28"/>
          <w:lang w:val="en-US" w:eastAsia="zh-CN"/>
        </w:rPr>
        <w:t>硕、博</w:t>
      </w:r>
      <w:r>
        <w:rPr>
          <w:rFonts w:hint="eastAsia" w:ascii="新宋体" w:hAnsi="新宋体" w:eastAsia="新宋体"/>
          <w:b w:val="0"/>
          <w:bCs w:val="0"/>
          <w:color w:val="auto"/>
          <w:kern w:val="0"/>
          <w:sz w:val="28"/>
          <w:szCs w:val="28"/>
        </w:rPr>
        <w:t>毕业生</w:t>
      </w:r>
      <w:r>
        <w:rPr>
          <w:rFonts w:hint="eastAsia" w:ascii="新宋体" w:hAnsi="新宋体" w:eastAsia="新宋体"/>
          <w:b w:val="0"/>
          <w:bCs w:val="0"/>
          <w:color w:val="auto"/>
          <w:kern w:val="0"/>
          <w:sz w:val="28"/>
          <w:szCs w:val="28"/>
          <w:lang w:eastAsia="zh-CN"/>
        </w:rPr>
        <w:t>；</w:t>
      </w:r>
    </w:p>
    <w:p w14:paraId="590126B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bCs/>
          <w:color w:val="auto"/>
          <w:kern w:val="0"/>
          <w:sz w:val="28"/>
          <w:szCs w:val="28"/>
        </w:rPr>
      </w:pPr>
      <w:r>
        <w:rPr>
          <w:rFonts w:hint="eastAsia" w:ascii="新宋体" w:hAnsi="新宋体" w:eastAsia="新宋体"/>
          <w:b/>
          <w:bCs/>
          <w:color w:val="auto"/>
          <w:kern w:val="0"/>
          <w:sz w:val="28"/>
          <w:szCs w:val="28"/>
        </w:rPr>
        <w:t>三、</w:t>
      </w:r>
      <w:r>
        <w:rPr>
          <w:rFonts w:hint="eastAsia" w:ascii="新宋体" w:hAnsi="新宋体" w:eastAsia="新宋体"/>
          <w:b/>
          <w:bCs/>
          <w:color w:val="auto"/>
          <w:kern w:val="0"/>
          <w:sz w:val="28"/>
          <w:szCs w:val="28"/>
          <w:lang w:val="en-US" w:eastAsia="zh-CN"/>
        </w:rPr>
        <w:t>就业双选会时间及地点</w:t>
      </w:r>
    </w:p>
    <w:p w14:paraId="35FA789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lang w:val="en-US" w:eastAsia="zh-CN"/>
        </w:rPr>
        <w:t>1、</w:t>
      </w:r>
      <w:r>
        <w:rPr>
          <w:rFonts w:hint="eastAsia" w:ascii="新宋体" w:hAnsi="新宋体" w:eastAsia="新宋体"/>
          <w:b w:val="0"/>
          <w:bCs w:val="0"/>
          <w:color w:val="auto"/>
          <w:kern w:val="0"/>
          <w:sz w:val="28"/>
          <w:szCs w:val="28"/>
        </w:rPr>
        <w:t>时间：</w:t>
      </w:r>
      <w:r>
        <w:rPr>
          <w:rFonts w:hint="eastAsia" w:ascii="新宋体" w:hAnsi="新宋体" w:eastAsia="新宋体"/>
          <w:b w:val="0"/>
          <w:bCs w:val="0"/>
          <w:color w:val="auto"/>
          <w:kern w:val="0"/>
          <w:sz w:val="28"/>
          <w:szCs w:val="28"/>
          <w:lang w:val="en-US" w:eastAsia="zh-CN"/>
        </w:rPr>
        <w:t>3</w:t>
      </w:r>
      <w:r>
        <w:rPr>
          <w:rFonts w:hint="eastAsia" w:ascii="新宋体" w:hAnsi="新宋体" w:eastAsia="新宋体"/>
          <w:b w:val="0"/>
          <w:bCs w:val="0"/>
          <w:color w:val="auto"/>
          <w:kern w:val="0"/>
          <w:sz w:val="28"/>
          <w:szCs w:val="28"/>
        </w:rPr>
        <w:t>月</w:t>
      </w:r>
      <w:r>
        <w:rPr>
          <w:rFonts w:hint="eastAsia" w:ascii="新宋体" w:hAnsi="新宋体" w:eastAsia="新宋体"/>
          <w:b w:val="0"/>
          <w:bCs w:val="0"/>
          <w:color w:val="auto"/>
          <w:kern w:val="0"/>
          <w:sz w:val="28"/>
          <w:szCs w:val="28"/>
          <w:lang w:val="en-US" w:eastAsia="zh-CN"/>
        </w:rPr>
        <w:t>27</w:t>
      </w:r>
      <w:r>
        <w:rPr>
          <w:rFonts w:hint="eastAsia" w:ascii="新宋体" w:hAnsi="新宋体" w:eastAsia="新宋体"/>
          <w:b w:val="0"/>
          <w:bCs w:val="0"/>
          <w:color w:val="auto"/>
          <w:kern w:val="0"/>
          <w:sz w:val="28"/>
          <w:szCs w:val="28"/>
        </w:rPr>
        <w:t>日</w:t>
      </w:r>
      <w:r>
        <w:rPr>
          <w:rFonts w:hint="eastAsia" w:ascii="新宋体" w:hAnsi="新宋体" w:eastAsia="新宋体"/>
          <w:b w:val="0"/>
          <w:bCs w:val="0"/>
          <w:color w:val="auto"/>
          <w:kern w:val="0"/>
          <w:sz w:val="28"/>
          <w:szCs w:val="28"/>
          <w:lang w:val="en-US" w:eastAsia="zh-CN"/>
        </w:rPr>
        <w:t>上午9：00</w:t>
      </w:r>
      <w:r>
        <w:rPr>
          <w:rFonts w:hint="eastAsia" w:ascii="新宋体" w:hAnsi="新宋体" w:eastAsia="新宋体"/>
          <w:b w:val="0"/>
          <w:bCs w:val="0"/>
          <w:color w:val="auto"/>
          <w:kern w:val="0"/>
          <w:sz w:val="28"/>
          <w:szCs w:val="28"/>
        </w:rPr>
        <w:t>-1</w:t>
      </w:r>
      <w:r>
        <w:rPr>
          <w:rFonts w:hint="eastAsia" w:ascii="新宋体" w:hAnsi="新宋体" w:eastAsia="新宋体"/>
          <w:b w:val="0"/>
          <w:bCs w:val="0"/>
          <w:color w:val="auto"/>
          <w:kern w:val="0"/>
          <w:sz w:val="28"/>
          <w:szCs w:val="28"/>
          <w:lang w:val="en-US" w:eastAsia="zh-CN"/>
        </w:rPr>
        <w:t>2</w:t>
      </w:r>
      <w:r>
        <w:rPr>
          <w:rFonts w:hint="eastAsia" w:ascii="新宋体" w:hAnsi="新宋体" w:eastAsia="新宋体"/>
          <w:b w:val="0"/>
          <w:bCs w:val="0"/>
          <w:color w:val="auto"/>
          <w:kern w:val="0"/>
          <w:sz w:val="28"/>
          <w:szCs w:val="28"/>
        </w:rPr>
        <w:t>:</w:t>
      </w:r>
      <w:r>
        <w:rPr>
          <w:rFonts w:hint="eastAsia" w:ascii="新宋体" w:hAnsi="新宋体" w:eastAsia="新宋体"/>
          <w:b w:val="0"/>
          <w:bCs w:val="0"/>
          <w:color w:val="auto"/>
          <w:kern w:val="0"/>
          <w:sz w:val="28"/>
          <w:szCs w:val="28"/>
          <w:lang w:val="en-US" w:eastAsia="zh-CN"/>
        </w:rPr>
        <w:t>0</w:t>
      </w:r>
      <w:r>
        <w:rPr>
          <w:rFonts w:hint="eastAsia" w:ascii="新宋体" w:hAnsi="新宋体" w:eastAsia="新宋体"/>
          <w:b w:val="0"/>
          <w:bCs w:val="0"/>
          <w:color w:val="auto"/>
          <w:kern w:val="0"/>
          <w:sz w:val="28"/>
          <w:szCs w:val="28"/>
        </w:rPr>
        <w:t>0</w:t>
      </w:r>
    </w:p>
    <w:p w14:paraId="6D7E0C4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lang w:val="en-US" w:eastAsia="zh-CN"/>
        </w:rPr>
        <w:t>2</w:t>
      </w:r>
      <w:r>
        <w:rPr>
          <w:rFonts w:hint="eastAsia" w:ascii="新宋体" w:hAnsi="新宋体" w:eastAsia="新宋体"/>
          <w:b w:val="0"/>
          <w:bCs w:val="0"/>
          <w:color w:val="auto"/>
          <w:kern w:val="0"/>
          <w:sz w:val="28"/>
          <w:szCs w:val="28"/>
        </w:rPr>
        <w:t>、地点：</w:t>
      </w:r>
      <w:r>
        <w:rPr>
          <w:rFonts w:hint="eastAsia" w:ascii="新宋体" w:hAnsi="新宋体" w:eastAsia="新宋体"/>
          <w:b w:val="0"/>
          <w:bCs w:val="0"/>
          <w:color w:val="auto"/>
          <w:kern w:val="0"/>
          <w:sz w:val="28"/>
          <w:szCs w:val="28"/>
          <w:lang w:val="en-US" w:eastAsia="zh-CN"/>
        </w:rPr>
        <w:t>天津医科大学肿瘤医院科创中心四楼【天津市河西区体院北环湖西路】</w:t>
      </w:r>
    </w:p>
    <w:p w14:paraId="38EE5C1F">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default" w:ascii="新宋体" w:hAnsi="新宋体" w:eastAsia="新宋体"/>
          <w:b w:val="0"/>
          <w:bCs w:val="0"/>
          <w:color w:val="auto"/>
          <w:kern w:val="0"/>
          <w:sz w:val="28"/>
          <w:szCs w:val="28"/>
          <w:lang w:val="en-US" w:eastAsia="zh-CN"/>
        </w:rPr>
      </w:pPr>
      <w:r>
        <w:rPr>
          <w:rFonts w:hint="eastAsia" w:ascii="新宋体" w:hAnsi="新宋体" w:eastAsia="新宋体"/>
          <w:b/>
          <w:bCs/>
          <w:color w:val="auto"/>
          <w:kern w:val="0"/>
          <w:sz w:val="28"/>
          <w:szCs w:val="28"/>
          <w:lang w:val="en-US" w:eastAsia="zh-CN"/>
        </w:rPr>
        <w:t>四</w:t>
      </w:r>
      <w:r>
        <w:rPr>
          <w:rFonts w:hint="eastAsia" w:ascii="新宋体" w:hAnsi="新宋体" w:eastAsia="新宋体"/>
          <w:b/>
          <w:bCs/>
          <w:color w:val="auto"/>
          <w:kern w:val="0"/>
          <w:sz w:val="28"/>
          <w:szCs w:val="28"/>
        </w:rPr>
        <w:t>、</w:t>
      </w:r>
      <w:r>
        <w:rPr>
          <w:rFonts w:hint="eastAsia" w:ascii="新宋体" w:hAnsi="新宋体" w:eastAsia="新宋体"/>
          <w:b/>
          <w:bCs/>
          <w:color w:val="auto"/>
          <w:kern w:val="0"/>
          <w:sz w:val="28"/>
          <w:szCs w:val="28"/>
          <w:lang w:val="en-US" w:eastAsia="zh-CN"/>
        </w:rPr>
        <w:t>双选</w:t>
      </w:r>
      <w:r>
        <w:rPr>
          <w:rFonts w:hint="eastAsia" w:ascii="新宋体" w:hAnsi="新宋体" w:eastAsia="新宋体"/>
          <w:b/>
          <w:bCs/>
          <w:color w:val="auto"/>
          <w:kern w:val="0"/>
          <w:sz w:val="28"/>
          <w:szCs w:val="28"/>
        </w:rPr>
        <w:t>会介绍：</w:t>
      </w:r>
      <w:r>
        <w:rPr>
          <w:rFonts w:hint="eastAsia" w:ascii="新宋体" w:hAnsi="新宋体" w:eastAsia="新宋体"/>
          <w:b w:val="0"/>
          <w:bCs w:val="0"/>
          <w:color w:val="auto"/>
          <w:kern w:val="0"/>
          <w:sz w:val="28"/>
          <w:szCs w:val="28"/>
          <w:lang w:val="en-US" w:eastAsia="zh-CN"/>
        </w:rPr>
        <w:t>本次双选会预设立50个展位</w:t>
      </w:r>
    </w:p>
    <w:p w14:paraId="49770B4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bCs/>
          <w:color w:val="auto"/>
          <w:kern w:val="0"/>
          <w:sz w:val="28"/>
          <w:szCs w:val="28"/>
        </w:rPr>
      </w:pPr>
      <w:r>
        <w:rPr>
          <w:rFonts w:hint="eastAsia" w:ascii="新宋体" w:hAnsi="新宋体" w:eastAsia="新宋体"/>
          <w:b/>
          <w:bCs/>
          <w:color w:val="auto"/>
          <w:kern w:val="0"/>
          <w:sz w:val="28"/>
          <w:szCs w:val="28"/>
          <w:lang w:val="en-US" w:eastAsia="zh-CN"/>
        </w:rPr>
        <w:t>五</w:t>
      </w:r>
      <w:r>
        <w:rPr>
          <w:rFonts w:hint="eastAsia" w:ascii="新宋体" w:hAnsi="新宋体" w:eastAsia="新宋体"/>
          <w:b/>
          <w:bCs/>
          <w:color w:val="auto"/>
          <w:kern w:val="0"/>
          <w:sz w:val="28"/>
          <w:szCs w:val="28"/>
        </w:rPr>
        <w:t>、</w:t>
      </w:r>
      <w:r>
        <w:rPr>
          <w:rFonts w:hint="eastAsia" w:ascii="新宋体" w:hAnsi="新宋体" w:eastAsia="新宋体"/>
          <w:b/>
          <w:bCs/>
          <w:color w:val="auto"/>
          <w:kern w:val="0"/>
          <w:sz w:val="28"/>
          <w:szCs w:val="28"/>
          <w:lang w:eastAsia="zh-CN"/>
        </w:rPr>
        <w:t>会议</w:t>
      </w:r>
      <w:r>
        <w:rPr>
          <w:rFonts w:hint="eastAsia" w:ascii="新宋体" w:hAnsi="新宋体" w:eastAsia="新宋体"/>
          <w:b/>
          <w:bCs/>
          <w:color w:val="auto"/>
          <w:kern w:val="0"/>
          <w:sz w:val="28"/>
          <w:szCs w:val="28"/>
        </w:rPr>
        <w:t>服务</w:t>
      </w:r>
    </w:p>
    <w:p w14:paraId="5560FD7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lang w:val="en-US" w:eastAsia="zh-CN"/>
        </w:rPr>
        <w:t>1</w:t>
      </w:r>
      <w:r>
        <w:rPr>
          <w:rFonts w:hint="eastAsia" w:ascii="新宋体" w:hAnsi="新宋体" w:eastAsia="新宋体"/>
          <w:b w:val="0"/>
          <w:bCs w:val="0"/>
          <w:color w:val="auto"/>
          <w:kern w:val="0"/>
          <w:sz w:val="28"/>
          <w:szCs w:val="28"/>
        </w:rPr>
        <w:t>、</w:t>
      </w:r>
      <w:r>
        <w:rPr>
          <w:rFonts w:hint="eastAsia" w:ascii="新宋体" w:hAnsi="新宋体" w:eastAsia="新宋体"/>
          <w:b w:val="0"/>
          <w:bCs w:val="0"/>
          <w:color w:val="auto"/>
          <w:kern w:val="0"/>
          <w:sz w:val="28"/>
          <w:szCs w:val="28"/>
          <w:lang w:val="en-US" w:eastAsia="zh-CN"/>
        </w:rPr>
        <w:t>免费</w:t>
      </w:r>
      <w:r>
        <w:rPr>
          <w:rFonts w:hint="eastAsia" w:ascii="新宋体" w:hAnsi="新宋体" w:eastAsia="新宋体"/>
          <w:b w:val="0"/>
          <w:bCs w:val="0"/>
          <w:color w:val="auto"/>
          <w:kern w:val="0"/>
          <w:sz w:val="28"/>
          <w:szCs w:val="28"/>
        </w:rPr>
        <w:t>为参会单位提供</w:t>
      </w:r>
      <w:r>
        <w:rPr>
          <w:rFonts w:hint="eastAsia" w:ascii="新宋体" w:hAnsi="新宋体" w:eastAsia="新宋体"/>
          <w:b w:val="0"/>
          <w:bCs w:val="0"/>
          <w:color w:val="auto"/>
          <w:kern w:val="0"/>
          <w:sz w:val="28"/>
          <w:szCs w:val="28"/>
          <w:lang w:val="en-US" w:eastAsia="zh-CN"/>
        </w:rPr>
        <w:t>标准</w:t>
      </w:r>
      <w:r>
        <w:rPr>
          <w:rFonts w:hint="eastAsia" w:ascii="新宋体" w:hAnsi="新宋体" w:eastAsia="新宋体"/>
          <w:b w:val="0"/>
          <w:bCs w:val="0"/>
          <w:color w:val="auto"/>
          <w:kern w:val="0"/>
          <w:sz w:val="28"/>
          <w:szCs w:val="28"/>
        </w:rPr>
        <w:t>展位1个（一桌二椅）、参会代表会议当天2人的饮用水；</w:t>
      </w:r>
    </w:p>
    <w:p w14:paraId="2780A4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28"/>
          <w:szCs w:val="28"/>
        </w:rPr>
      </w:pPr>
      <w:r>
        <w:rPr>
          <w:rFonts w:hint="eastAsia"/>
          <w:b/>
          <w:bCs/>
          <w:color w:val="auto"/>
          <w:sz w:val="28"/>
          <w:szCs w:val="28"/>
          <w:lang w:val="en-US" w:eastAsia="zh-CN"/>
        </w:rPr>
        <w:t>六</w:t>
      </w:r>
      <w:r>
        <w:rPr>
          <w:rFonts w:hint="eastAsia"/>
          <w:b/>
          <w:bCs/>
          <w:color w:val="auto"/>
          <w:sz w:val="28"/>
          <w:szCs w:val="28"/>
        </w:rPr>
        <w:t>、参会方式</w:t>
      </w:r>
    </w:p>
    <w:p w14:paraId="0CAD6C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28"/>
          <w:szCs w:val="28"/>
        </w:rPr>
      </w:pPr>
      <w:r>
        <w:rPr>
          <w:rFonts w:hint="eastAsia"/>
          <w:color w:val="auto"/>
          <w:sz w:val="28"/>
          <w:szCs w:val="28"/>
          <w:lang w:val="en-US" w:eastAsia="zh-CN"/>
        </w:rPr>
        <w:t>1</w:t>
      </w:r>
      <w:r>
        <w:rPr>
          <w:rFonts w:hint="eastAsia"/>
          <w:color w:val="auto"/>
          <w:sz w:val="28"/>
          <w:szCs w:val="28"/>
        </w:rPr>
        <w:t>、</w:t>
      </w:r>
      <w:r>
        <w:rPr>
          <w:rFonts w:hint="eastAsia"/>
          <w:color w:val="auto"/>
          <w:sz w:val="28"/>
          <w:szCs w:val="28"/>
          <w:lang w:eastAsia="zh-CN"/>
        </w:rPr>
        <w:t>用人</w:t>
      </w:r>
      <w:r>
        <w:rPr>
          <w:rFonts w:hint="eastAsia"/>
          <w:color w:val="auto"/>
          <w:sz w:val="28"/>
          <w:szCs w:val="28"/>
        </w:rPr>
        <w:t>单位点击以下链接网址</w:t>
      </w:r>
      <w:r>
        <w:rPr>
          <w:rFonts w:hint="eastAsia"/>
          <w:color w:val="auto"/>
          <w:sz w:val="28"/>
          <w:szCs w:val="28"/>
          <w:lang w:eastAsia="zh-CN"/>
        </w:rPr>
        <w:t>线上</w:t>
      </w:r>
      <w:r>
        <w:rPr>
          <w:rFonts w:hint="eastAsia"/>
          <w:color w:val="auto"/>
          <w:sz w:val="28"/>
          <w:szCs w:val="28"/>
        </w:rPr>
        <w:t>报名：</w:t>
      </w:r>
    </w:p>
    <w:p w14:paraId="5BB687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28"/>
          <w:szCs w:val="28"/>
          <w:highlight w:val="yellow"/>
        </w:rPr>
      </w:pPr>
      <w:r>
        <w:rPr>
          <w:rFonts w:hint="eastAsia"/>
          <w:color w:val="auto"/>
          <w:sz w:val="28"/>
          <w:szCs w:val="28"/>
        </w:rPr>
        <w:t>https://www.591yz.com/jobfair/detail-597</w:t>
      </w:r>
      <w:bookmarkStart w:id="2" w:name="_GoBack"/>
      <w:bookmarkEnd w:id="2"/>
    </w:p>
    <w:p w14:paraId="12221FF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color w:val="auto"/>
          <w:sz w:val="28"/>
          <w:szCs w:val="28"/>
        </w:rPr>
      </w:pPr>
      <w:r>
        <w:rPr>
          <w:rFonts w:hint="eastAsia"/>
          <w:color w:val="auto"/>
          <w:sz w:val="28"/>
          <w:szCs w:val="28"/>
          <w:lang w:val="en-US" w:eastAsia="zh-CN"/>
        </w:rPr>
        <w:t>2、用人</w:t>
      </w:r>
      <w:r>
        <w:rPr>
          <w:rFonts w:hint="eastAsia"/>
          <w:color w:val="auto"/>
          <w:sz w:val="28"/>
          <w:szCs w:val="28"/>
        </w:rPr>
        <w:t>单位</w:t>
      </w:r>
      <w:r>
        <w:rPr>
          <w:rFonts w:hint="eastAsia"/>
          <w:color w:val="auto"/>
          <w:sz w:val="28"/>
          <w:szCs w:val="28"/>
          <w:lang w:eastAsia="zh-CN"/>
        </w:rPr>
        <w:t>详细填写</w:t>
      </w:r>
      <w:r>
        <w:rPr>
          <w:rFonts w:hint="eastAsia"/>
          <w:color w:val="auto"/>
          <w:sz w:val="28"/>
          <w:szCs w:val="28"/>
        </w:rPr>
        <w:t>参会回执单发邮件至job@591yz.com，并在附件里面提供营业执照或事业单位登记证副本复印件、组织机构代码证。</w:t>
      </w:r>
    </w:p>
    <w:p w14:paraId="73D821C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color w:val="auto"/>
          <w:sz w:val="28"/>
          <w:szCs w:val="28"/>
          <w:lang w:val="en-US" w:eastAsia="zh-CN"/>
        </w:rPr>
      </w:pPr>
      <w:r>
        <w:rPr>
          <w:rFonts w:hint="eastAsia"/>
          <w:color w:val="auto"/>
          <w:sz w:val="28"/>
          <w:szCs w:val="28"/>
          <w:lang w:val="en-US" w:eastAsia="zh-CN"/>
        </w:rPr>
        <w:t>3、线上报名提交后，请及时联系会务组确认报名审批是否通过，并索取本次就业双选会参会指南；</w:t>
      </w:r>
    </w:p>
    <w:p w14:paraId="27F0761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color w:val="auto"/>
          <w:sz w:val="28"/>
          <w:szCs w:val="28"/>
          <w:lang w:val="en-US" w:eastAsia="zh-CN"/>
        </w:rPr>
      </w:pPr>
      <w:r>
        <w:rPr>
          <w:rFonts w:hint="eastAsia"/>
          <w:color w:val="auto"/>
          <w:sz w:val="28"/>
          <w:szCs w:val="28"/>
          <w:lang w:val="en-US" w:eastAsia="zh-CN"/>
        </w:rPr>
        <w:t>4、参会单位海报自带（易拉宝或X展架）</w:t>
      </w:r>
    </w:p>
    <w:p w14:paraId="3D24564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新宋体" w:hAnsi="新宋体" w:eastAsia="新宋体"/>
          <w:b/>
          <w:bCs/>
          <w:color w:val="auto"/>
          <w:kern w:val="0"/>
          <w:sz w:val="28"/>
          <w:szCs w:val="28"/>
        </w:rPr>
      </w:pPr>
      <w:r>
        <w:rPr>
          <w:rFonts w:hint="eastAsia"/>
          <w:color w:val="auto"/>
          <w:sz w:val="28"/>
          <w:szCs w:val="28"/>
          <w:lang w:val="en-US" w:eastAsia="zh-CN"/>
        </w:rPr>
        <w:t>七</w:t>
      </w:r>
      <w:r>
        <w:rPr>
          <w:rFonts w:hint="eastAsia" w:ascii="新宋体" w:hAnsi="新宋体" w:eastAsia="新宋体"/>
          <w:b/>
          <w:bCs/>
          <w:color w:val="auto"/>
          <w:kern w:val="0"/>
          <w:sz w:val="28"/>
          <w:szCs w:val="28"/>
          <w:lang w:val="en-US" w:eastAsia="zh-CN"/>
        </w:rPr>
        <w:t>、</w:t>
      </w:r>
      <w:r>
        <w:rPr>
          <w:rFonts w:hint="eastAsia" w:ascii="新宋体" w:hAnsi="新宋体" w:eastAsia="新宋体"/>
          <w:b/>
          <w:bCs/>
          <w:color w:val="auto"/>
          <w:kern w:val="0"/>
          <w:sz w:val="28"/>
          <w:szCs w:val="28"/>
        </w:rPr>
        <w:t>关于酒店住宿</w:t>
      </w:r>
    </w:p>
    <w:p w14:paraId="40F85D7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rPr>
        <w:t>会场附近酒店较多，请参会单位自行联系，以下酒店仅供参考：</w:t>
      </w:r>
    </w:p>
    <w:p w14:paraId="1F2E4BFA">
      <w:pPr>
        <w:keepNext w:val="0"/>
        <w:keepLines w:val="0"/>
        <w:pageBreakBefore w:val="0"/>
        <w:widowControl/>
        <w:numPr>
          <w:ilvl w:val="0"/>
          <w:numId w:val="1"/>
        </w:numPr>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lang w:val="en-US" w:eastAsia="zh-CN"/>
        </w:rPr>
        <w:t>宝轩酒店（天津奥体中心肿瘤医院地铁站店）</w:t>
      </w:r>
    </w:p>
    <w:p w14:paraId="3B6D07C3">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lang w:val="en-US" w:eastAsia="zh-CN"/>
        </w:rPr>
        <w:t>地址：天津河西区体院北环湖中道9号</w:t>
      </w:r>
    </w:p>
    <w:p w14:paraId="29767C59">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lang w:val="en-US" w:eastAsia="zh-CN"/>
        </w:rPr>
        <w:t>电话：022-23378888、孔经理（13043256578）</w:t>
      </w:r>
    </w:p>
    <w:p w14:paraId="2DEB7263">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lang w:val="en-US" w:eastAsia="zh-CN"/>
        </w:rPr>
        <w:t>2、喆啡酒店(天津奥体中心肿瘤医院地铁站店)</w:t>
      </w:r>
    </w:p>
    <w:p w14:paraId="7A5068BB">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lang w:val="en-US" w:eastAsia="zh-CN"/>
        </w:rPr>
        <w:t>地址：天津市河西区环湖南道5号(肿瘤医院地铁站B1口步行450米)</w:t>
      </w:r>
    </w:p>
    <w:p w14:paraId="4BE0C9F5">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default" w:ascii="新宋体" w:hAnsi="新宋体" w:eastAsia="新宋体"/>
          <w:b w:val="0"/>
          <w:bCs w:val="0"/>
          <w:color w:val="auto"/>
          <w:kern w:val="0"/>
          <w:sz w:val="28"/>
          <w:szCs w:val="28"/>
          <w:lang w:val="en-US" w:eastAsia="zh-CN"/>
        </w:rPr>
      </w:pPr>
      <w:r>
        <w:rPr>
          <w:rFonts w:hint="eastAsia" w:ascii="新宋体" w:hAnsi="新宋体" w:eastAsia="新宋体"/>
          <w:b w:val="0"/>
          <w:bCs w:val="0"/>
          <w:color w:val="auto"/>
          <w:kern w:val="0"/>
          <w:sz w:val="28"/>
          <w:szCs w:val="28"/>
          <w:lang w:val="en-US" w:eastAsia="zh-CN"/>
        </w:rPr>
        <w:t>电话：022-27826666 、何经理（13110003781）</w:t>
      </w:r>
    </w:p>
    <w:p w14:paraId="29E9384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bCs/>
          <w:color w:val="auto"/>
          <w:kern w:val="0"/>
          <w:sz w:val="28"/>
          <w:szCs w:val="28"/>
        </w:rPr>
      </w:pPr>
      <w:r>
        <w:rPr>
          <w:rFonts w:hint="eastAsia" w:ascii="新宋体" w:hAnsi="新宋体" w:eastAsia="新宋体"/>
          <w:b/>
          <w:bCs/>
          <w:color w:val="auto"/>
          <w:kern w:val="0"/>
          <w:sz w:val="28"/>
          <w:szCs w:val="28"/>
          <w:lang w:val="en-US" w:eastAsia="zh-CN"/>
        </w:rPr>
        <w:t>八</w:t>
      </w:r>
      <w:r>
        <w:rPr>
          <w:rFonts w:hint="eastAsia" w:ascii="新宋体" w:hAnsi="新宋体" w:eastAsia="新宋体"/>
          <w:b/>
          <w:bCs/>
          <w:color w:val="auto"/>
          <w:kern w:val="0"/>
          <w:sz w:val="28"/>
          <w:szCs w:val="28"/>
        </w:rPr>
        <w:t>、联系方式</w:t>
      </w:r>
    </w:p>
    <w:p w14:paraId="6DCB88A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rPr>
        <w:t>联系人：</w:t>
      </w:r>
      <w:r>
        <w:rPr>
          <w:rFonts w:hint="eastAsia" w:ascii="新宋体" w:hAnsi="新宋体" w:eastAsia="新宋体"/>
          <w:b w:val="0"/>
          <w:bCs w:val="0"/>
          <w:color w:val="auto"/>
          <w:kern w:val="0"/>
          <w:sz w:val="28"/>
          <w:szCs w:val="28"/>
          <w:lang w:val="en-US" w:eastAsia="zh-CN"/>
        </w:rPr>
        <w:t>刘</w:t>
      </w:r>
      <w:r>
        <w:rPr>
          <w:rFonts w:hint="eastAsia" w:ascii="新宋体" w:hAnsi="新宋体" w:eastAsia="新宋体"/>
          <w:b w:val="0"/>
          <w:bCs w:val="0"/>
          <w:color w:val="auto"/>
          <w:kern w:val="0"/>
          <w:sz w:val="28"/>
          <w:szCs w:val="28"/>
        </w:rPr>
        <w:t>老师（</w:t>
      </w:r>
      <w:r>
        <w:rPr>
          <w:rFonts w:hint="eastAsia" w:ascii="新宋体" w:hAnsi="新宋体" w:eastAsia="新宋体"/>
          <w:b w:val="0"/>
          <w:bCs w:val="0"/>
          <w:color w:val="auto"/>
          <w:kern w:val="0"/>
          <w:sz w:val="28"/>
          <w:szCs w:val="28"/>
          <w:lang w:val="en-US" w:eastAsia="zh-CN"/>
        </w:rPr>
        <w:t>13512446305</w:t>
      </w:r>
      <w:r>
        <w:rPr>
          <w:rFonts w:hint="eastAsia" w:ascii="新宋体" w:hAnsi="新宋体" w:eastAsia="新宋体"/>
          <w:b w:val="0"/>
          <w:bCs w:val="0"/>
          <w:color w:val="auto"/>
          <w:kern w:val="0"/>
          <w:sz w:val="28"/>
          <w:szCs w:val="28"/>
        </w:rPr>
        <w:t>）</w:t>
      </w:r>
    </w:p>
    <w:p w14:paraId="4E18748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新宋体" w:hAnsi="新宋体" w:eastAsia="新宋体"/>
          <w:b w:val="0"/>
          <w:bCs w:val="0"/>
          <w:color w:val="auto"/>
          <w:kern w:val="0"/>
          <w:sz w:val="28"/>
          <w:szCs w:val="28"/>
        </w:rPr>
      </w:pPr>
      <w:r>
        <w:rPr>
          <w:rFonts w:hint="eastAsia" w:ascii="新宋体" w:hAnsi="新宋体" w:eastAsia="新宋体"/>
          <w:b w:val="0"/>
          <w:bCs w:val="0"/>
          <w:color w:val="auto"/>
          <w:kern w:val="0"/>
          <w:sz w:val="28"/>
          <w:szCs w:val="28"/>
        </w:rPr>
        <w:t xml:space="preserve">网 </w:t>
      </w:r>
      <w:r>
        <w:rPr>
          <w:rFonts w:hint="eastAsia" w:ascii="新宋体" w:hAnsi="新宋体" w:eastAsia="新宋体"/>
          <w:b w:val="0"/>
          <w:bCs w:val="0"/>
          <w:color w:val="auto"/>
          <w:kern w:val="0"/>
          <w:sz w:val="28"/>
          <w:szCs w:val="28"/>
          <w:lang w:val="en-US" w:eastAsia="zh-CN"/>
        </w:rPr>
        <w:t xml:space="preserve"> </w:t>
      </w:r>
      <w:r>
        <w:rPr>
          <w:rFonts w:hint="eastAsia" w:ascii="新宋体" w:hAnsi="新宋体" w:eastAsia="新宋体"/>
          <w:b w:val="0"/>
          <w:bCs w:val="0"/>
          <w:color w:val="auto"/>
          <w:kern w:val="0"/>
          <w:sz w:val="28"/>
          <w:szCs w:val="28"/>
        </w:rPr>
        <w:t>址：医招网（www.591yz.com）</w:t>
      </w:r>
    </w:p>
    <w:p w14:paraId="04B423E7">
      <w:pPr>
        <w:keepNext w:val="0"/>
        <w:keepLines w:val="0"/>
        <w:pageBreakBefore w:val="0"/>
        <w:widowControl/>
        <w:kinsoku/>
        <w:wordWrap/>
        <w:overflowPunct/>
        <w:topLinePunct w:val="0"/>
        <w:autoSpaceDE/>
        <w:autoSpaceDN/>
        <w:bidi w:val="0"/>
        <w:adjustRightInd/>
        <w:snapToGrid/>
        <w:spacing w:line="600" w:lineRule="exact"/>
        <w:jc w:val="left"/>
        <w:textAlignment w:val="auto"/>
        <w:rPr>
          <w:color w:val="auto"/>
          <w:sz w:val="28"/>
          <w:szCs w:val="28"/>
        </w:rPr>
      </w:pPr>
      <w:r>
        <w:rPr>
          <w:rFonts w:hint="eastAsia" w:ascii="新宋体" w:hAnsi="新宋体" w:eastAsia="新宋体"/>
          <w:b w:val="0"/>
          <w:bCs w:val="0"/>
          <w:color w:val="auto"/>
          <w:kern w:val="0"/>
          <w:sz w:val="28"/>
          <w:szCs w:val="28"/>
        </w:rPr>
        <w:t xml:space="preserve">邮 </w:t>
      </w:r>
      <w:r>
        <w:rPr>
          <w:rFonts w:hint="eastAsia" w:ascii="新宋体" w:hAnsi="新宋体" w:eastAsia="新宋体"/>
          <w:b w:val="0"/>
          <w:bCs w:val="0"/>
          <w:color w:val="auto"/>
          <w:kern w:val="0"/>
          <w:sz w:val="28"/>
          <w:szCs w:val="28"/>
          <w:lang w:val="en-US" w:eastAsia="zh-CN"/>
        </w:rPr>
        <w:t xml:space="preserve"> </w:t>
      </w:r>
      <w:r>
        <w:rPr>
          <w:rFonts w:hint="eastAsia" w:ascii="新宋体" w:hAnsi="新宋体" w:eastAsia="新宋体"/>
          <w:b w:val="0"/>
          <w:bCs w:val="0"/>
          <w:color w:val="auto"/>
          <w:kern w:val="0"/>
          <w:sz w:val="28"/>
          <w:szCs w:val="28"/>
        </w:rPr>
        <w:t>箱：job@591yz.com</w:t>
      </w:r>
    </w:p>
    <w:p w14:paraId="4F8E2266">
      <w:pPr>
        <w:rPr>
          <w:rFonts w:hint="eastAsia"/>
          <w:color w:val="auto"/>
          <w:sz w:val="28"/>
          <w:szCs w:val="28"/>
          <w:lang w:val="en-US" w:eastAsia="zh-CN"/>
        </w:rPr>
      </w:pPr>
      <w:r>
        <w:rPr>
          <w:rFonts w:hint="eastAsia"/>
          <w:color w:val="auto"/>
          <w:sz w:val="28"/>
          <w:szCs w:val="28"/>
          <w:lang w:val="en-US" w:eastAsia="zh-CN"/>
        </w:rPr>
        <w:t>天津医科大学肿瘤医院联系人：</w:t>
      </w:r>
      <w:bookmarkStart w:id="1" w:name="OLE_LINK2"/>
      <w:r>
        <w:rPr>
          <w:rFonts w:hint="eastAsia"/>
          <w:color w:val="auto"/>
          <w:sz w:val="28"/>
          <w:szCs w:val="28"/>
          <w:lang w:val="en-US" w:eastAsia="zh-CN"/>
        </w:rPr>
        <w:t>张老师（15202218829）</w:t>
      </w:r>
      <w:bookmarkEnd w:id="1"/>
      <w:r>
        <w:rPr>
          <w:rFonts w:hint="eastAsia"/>
          <w:color w:val="auto"/>
          <w:sz w:val="28"/>
          <w:szCs w:val="28"/>
          <w:lang w:val="en-US" w:eastAsia="zh-CN"/>
        </w:rPr>
        <w:t>、李老师</w:t>
      </w:r>
    </w:p>
    <w:p w14:paraId="310FFDC9">
      <w:pPr>
        <w:rPr>
          <w:rFonts w:hint="default"/>
          <w:color w:val="auto"/>
          <w:sz w:val="28"/>
          <w:szCs w:val="28"/>
          <w:lang w:val="en-US" w:eastAsia="zh-CN"/>
        </w:rPr>
      </w:pPr>
      <w:r>
        <w:rPr>
          <w:rFonts w:hint="eastAsia"/>
          <w:color w:val="auto"/>
          <w:sz w:val="28"/>
          <w:szCs w:val="28"/>
          <w:lang w:val="en-US" w:eastAsia="zh-CN"/>
        </w:rPr>
        <w:t xml:space="preserve">（18622405226）                      </w:t>
      </w:r>
    </w:p>
    <w:p w14:paraId="1949B5E7">
      <w:pPr>
        <w:rPr>
          <w:rFonts w:hint="eastAsia"/>
          <w:color w:val="auto"/>
          <w:sz w:val="28"/>
          <w:szCs w:val="28"/>
          <w:lang w:val="en-US" w:eastAsia="zh-CN"/>
        </w:rPr>
      </w:pPr>
      <w:r>
        <w:rPr>
          <w:rFonts w:hint="eastAsia"/>
          <w:color w:val="auto"/>
          <w:sz w:val="28"/>
          <w:szCs w:val="28"/>
          <w:lang w:val="en-US" w:eastAsia="zh-CN"/>
        </w:rPr>
        <w:t>附件：</w:t>
      </w:r>
    </w:p>
    <w:p w14:paraId="58BE7449">
      <w:pPr>
        <w:numPr>
          <w:ilvl w:val="0"/>
          <w:numId w:val="2"/>
        </w:numPr>
        <w:rPr>
          <w:rFonts w:hint="eastAsia"/>
          <w:color w:val="auto"/>
          <w:sz w:val="28"/>
          <w:szCs w:val="28"/>
          <w:lang w:val="en-US" w:eastAsia="zh-CN"/>
        </w:rPr>
      </w:pPr>
      <w:r>
        <w:rPr>
          <w:rFonts w:hint="eastAsia"/>
          <w:color w:val="auto"/>
          <w:sz w:val="28"/>
          <w:szCs w:val="28"/>
          <w:lang w:val="en-US" w:eastAsia="zh-CN"/>
        </w:rPr>
        <w:t>天津医科大学肿瘤医院2026届拟毕业生（硕士、博士）情况统计</w:t>
      </w:r>
    </w:p>
    <w:p w14:paraId="404CB061">
      <w:pPr>
        <w:numPr>
          <w:ilvl w:val="0"/>
          <w:numId w:val="2"/>
        </w:numPr>
        <w:rPr>
          <w:color w:val="auto"/>
        </w:rPr>
      </w:pPr>
      <w:r>
        <w:rPr>
          <w:rFonts w:hint="eastAsia"/>
          <w:color w:val="auto"/>
          <w:sz w:val="28"/>
          <w:szCs w:val="28"/>
          <w:lang w:val="en-US" w:eastAsia="zh-CN"/>
        </w:rPr>
        <w:t>天津医科大学肿瘤医院2026届毕业生春季就业双选会参会回执单</w:t>
      </w:r>
    </w:p>
    <w:p w14:paraId="5A3C6B5D">
      <w:pPr>
        <w:rPr>
          <w:color w:val="auto"/>
        </w:rPr>
      </w:pPr>
    </w:p>
    <w:p w14:paraId="0EB112CF">
      <w:pPr>
        <w:rPr>
          <w:rFonts w:hint="eastAsia"/>
          <w:b/>
          <w:bCs/>
          <w:color w:val="auto"/>
          <w:sz w:val="28"/>
          <w:szCs w:val="28"/>
          <w:lang w:val="en-US" w:eastAsia="zh-CN"/>
        </w:rPr>
      </w:pPr>
    </w:p>
    <w:p w14:paraId="63961138">
      <w:pPr>
        <w:rPr>
          <w:rFonts w:hint="eastAsia"/>
          <w:b/>
          <w:bCs/>
          <w:color w:val="auto"/>
          <w:sz w:val="28"/>
          <w:szCs w:val="28"/>
          <w:lang w:val="en-US" w:eastAsia="zh-CN"/>
        </w:rPr>
      </w:pPr>
    </w:p>
    <w:p w14:paraId="5096DF4A">
      <w:pPr>
        <w:rPr>
          <w:rFonts w:hint="eastAsia"/>
          <w:b/>
          <w:bCs/>
          <w:color w:val="auto"/>
          <w:sz w:val="28"/>
          <w:szCs w:val="28"/>
          <w:lang w:val="en-US" w:eastAsia="zh-CN"/>
        </w:rPr>
      </w:pPr>
    </w:p>
    <w:p w14:paraId="483CB973">
      <w:pPr>
        <w:rPr>
          <w:rFonts w:hint="eastAsia"/>
          <w:b/>
          <w:bCs/>
          <w:color w:val="auto"/>
          <w:sz w:val="28"/>
          <w:szCs w:val="28"/>
          <w:lang w:val="en-US" w:eastAsia="zh-CN"/>
        </w:rPr>
      </w:pPr>
    </w:p>
    <w:p w14:paraId="484A4D79">
      <w:pPr>
        <w:rPr>
          <w:rFonts w:hint="eastAsia"/>
          <w:b/>
          <w:bCs/>
          <w:color w:val="auto"/>
          <w:sz w:val="28"/>
          <w:szCs w:val="28"/>
          <w:lang w:val="en-US" w:eastAsia="zh-CN"/>
        </w:rPr>
      </w:pPr>
    </w:p>
    <w:p w14:paraId="3E52902F">
      <w:pPr>
        <w:rPr>
          <w:rFonts w:hint="eastAsia"/>
          <w:b/>
          <w:bCs/>
          <w:color w:val="auto"/>
          <w:sz w:val="28"/>
          <w:szCs w:val="28"/>
          <w:lang w:val="en-US" w:eastAsia="zh-CN"/>
        </w:rPr>
      </w:pPr>
    </w:p>
    <w:p w14:paraId="0EEFFBBF">
      <w:pPr>
        <w:rPr>
          <w:rFonts w:hint="eastAsia"/>
          <w:b/>
          <w:bCs/>
          <w:color w:val="auto"/>
          <w:sz w:val="28"/>
          <w:szCs w:val="28"/>
          <w:lang w:val="en-US" w:eastAsia="zh-CN"/>
        </w:rPr>
      </w:pPr>
    </w:p>
    <w:p w14:paraId="1C124B05">
      <w:pPr>
        <w:rPr>
          <w:rFonts w:hint="eastAsia"/>
          <w:b/>
          <w:bCs/>
          <w:color w:val="auto"/>
          <w:sz w:val="28"/>
          <w:szCs w:val="28"/>
          <w:lang w:val="en-US" w:eastAsia="zh-CN"/>
        </w:rPr>
      </w:pPr>
    </w:p>
    <w:p w14:paraId="0D91F933">
      <w:pPr>
        <w:rPr>
          <w:rFonts w:hint="eastAsia"/>
          <w:b/>
          <w:bCs/>
          <w:color w:val="auto"/>
          <w:sz w:val="28"/>
          <w:szCs w:val="28"/>
          <w:lang w:val="en-US" w:eastAsia="zh-CN"/>
        </w:rPr>
      </w:pPr>
    </w:p>
    <w:p w14:paraId="7744BE02">
      <w:pPr>
        <w:rPr>
          <w:rFonts w:hint="eastAsia"/>
          <w:b/>
          <w:bCs/>
          <w:color w:val="auto"/>
          <w:sz w:val="28"/>
          <w:szCs w:val="28"/>
          <w:lang w:val="en-US" w:eastAsia="zh-CN"/>
        </w:rPr>
      </w:pPr>
    </w:p>
    <w:p w14:paraId="380C0D77">
      <w:pPr>
        <w:rPr>
          <w:rFonts w:hint="eastAsia"/>
          <w:b/>
          <w:bCs/>
          <w:color w:val="auto"/>
          <w:sz w:val="28"/>
          <w:szCs w:val="28"/>
          <w:lang w:val="en-US" w:eastAsia="zh-CN"/>
        </w:rPr>
      </w:pPr>
    </w:p>
    <w:p w14:paraId="2E6F3C0D">
      <w:pPr>
        <w:rPr>
          <w:rFonts w:hint="eastAsia"/>
          <w:b/>
          <w:bCs/>
          <w:color w:val="auto"/>
          <w:sz w:val="28"/>
          <w:szCs w:val="28"/>
          <w:lang w:val="en-US" w:eastAsia="zh-CN"/>
        </w:rPr>
      </w:pPr>
    </w:p>
    <w:p w14:paraId="459D24AB">
      <w:pPr>
        <w:rPr>
          <w:rFonts w:hint="eastAsia"/>
          <w:b/>
          <w:bCs/>
          <w:color w:val="auto"/>
          <w:sz w:val="28"/>
          <w:szCs w:val="28"/>
          <w:lang w:val="en-US" w:eastAsia="zh-CN"/>
        </w:rPr>
      </w:pPr>
    </w:p>
    <w:p w14:paraId="63A435DC">
      <w:pPr>
        <w:rPr>
          <w:rFonts w:hint="eastAsia"/>
          <w:b/>
          <w:bCs/>
          <w:color w:val="auto"/>
          <w:sz w:val="28"/>
          <w:szCs w:val="28"/>
          <w:lang w:val="en-US" w:eastAsia="zh-CN"/>
        </w:rPr>
      </w:pPr>
    </w:p>
    <w:p w14:paraId="6A29B006">
      <w:pPr>
        <w:rPr>
          <w:rFonts w:hint="eastAsia"/>
          <w:b/>
          <w:bCs/>
          <w:color w:val="auto"/>
          <w:sz w:val="28"/>
          <w:szCs w:val="28"/>
          <w:lang w:val="en-US" w:eastAsia="zh-CN"/>
        </w:rPr>
      </w:pPr>
    </w:p>
    <w:p w14:paraId="02C9496F">
      <w:pPr>
        <w:rPr>
          <w:rFonts w:hint="eastAsia"/>
          <w:b/>
          <w:bCs/>
          <w:color w:val="auto"/>
          <w:sz w:val="28"/>
          <w:szCs w:val="28"/>
          <w:lang w:val="en-US" w:eastAsia="zh-CN"/>
        </w:rPr>
      </w:pPr>
      <w:r>
        <w:rPr>
          <w:rFonts w:hint="eastAsia"/>
          <w:b/>
          <w:bCs/>
          <w:color w:val="auto"/>
          <w:sz w:val="28"/>
          <w:szCs w:val="28"/>
          <w:lang w:val="en-US" w:eastAsia="zh-CN"/>
        </w:rPr>
        <w:t>附件一、</w:t>
      </w:r>
    </w:p>
    <w:p w14:paraId="6F057B20">
      <w:pPr>
        <w:jc w:val="center"/>
        <w:rPr>
          <w:rFonts w:hint="eastAsia" w:ascii="仿宋_GB2312" w:eastAsia="仿宋_GB2312"/>
          <w:b/>
          <w:bCs/>
          <w:color w:val="auto"/>
          <w:sz w:val="28"/>
          <w:szCs w:val="28"/>
        </w:rPr>
      </w:pPr>
      <w:r>
        <w:rPr>
          <w:rFonts w:hint="eastAsia" w:ascii="仿宋_GB2312" w:eastAsia="仿宋_GB2312"/>
          <w:b/>
          <w:bCs/>
          <w:color w:val="auto"/>
          <w:sz w:val="28"/>
          <w:szCs w:val="28"/>
        </w:rPr>
        <w:t>天津医科大学</w:t>
      </w:r>
      <w:r>
        <w:rPr>
          <w:rFonts w:hint="eastAsia" w:ascii="仿宋_GB2312" w:eastAsia="仿宋_GB2312"/>
          <w:b/>
          <w:bCs/>
          <w:color w:val="auto"/>
          <w:sz w:val="28"/>
          <w:szCs w:val="28"/>
          <w:lang w:val="en-US" w:eastAsia="zh-CN"/>
        </w:rPr>
        <w:t>肿瘤医院</w:t>
      </w:r>
      <w:r>
        <w:rPr>
          <w:rFonts w:hint="eastAsia" w:ascii="仿宋_GB2312" w:eastAsia="仿宋_GB2312"/>
          <w:b/>
          <w:bCs/>
          <w:color w:val="auto"/>
          <w:sz w:val="28"/>
          <w:szCs w:val="28"/>
        </w:rPr>
        <w:t>202</w:t>
      </w:r>
      <w:r>
        <w:rPr>
          <w:rFonts w:hint="eastAsia" w:ascii="仿宋_GB2312" w:eastAsia="仿宋_GB2312"/>
          <w:b/>
          <w:bCs/>
          <w:color w:val="auto"/>
          <w:sz w:val="28"/>
          <w:szCs w:val="28"/>
          <w:lang w:val="en-US" w:eastAsia="zh-CN"/>
        </w:rPr>
        <w:t>6</w:t>
      </w:r>
      <w:r>
        <w:rPr>
          <w:rFonts w:hint="eastAsia" w:ascii="仿宋_GB2312" w:eastAsia="仿宋_GB2312"/>
          <w:b/>
          <w:bCs/>
          <w:color w:val="auto"/>
          <w:sz w:val="28"/>
          <w:szCs w:val="28"/>
        </w:rPr>
        <w:t>年拟毕业研究生情况统计</w:t>
      </w:r>
    </w:p>
    <w:tbl>
      <w:tblPr>
        <w:tblStyle w:val="2"/>
        <w:tblW w:w="8663"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749"/>
        <w:gridCol w:w="2812"/>
        <w:gridCol w:w="1704"/>
      </w:tblGrid>
      <w:tr w14:paraId="09C4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398" w:type="dxa"/>
            <w:noWrap w:val="0"/>
            <w:vAlign w:val="center"/>
          </w:tcPr>
          <w:p w14:paraId="38BE6358">
            <w:pPr>
              <w:keepNext w:val="0"/>
              <w:keepLines w:val="0"/>
              <w:suppressLineNumbers w:val="0"/>
              <w:spacing w:before="0" w:beforeAutospacing="0" w:after="0" w:afterAutospacing="0" w:line="240" w:lineRule="auto"/>
              <w:ind w:left="0" w:right="0"/>
              <w:jc w:val="center"/>
              <w:rPr>
                <w:rFonts w:hint="eastAsia" w:ascii="仿宋_GB2312" w:eastAsia="仿宋_GB2312"/>
                <w:b/>
                <w:bCs/>
                <w:color w:val="auto"/>
                <w:sz w:val="22"/>
                <w:szCs w:val="22"/>
              </w:rPr>
            </w:pPr>
            <w:r>
              <w:rPr>
                <w:rFonts w:hint="eastAsia" w:ascii="仿宋_GB2312" w:eastAsia="仿宋_GB2312"/>
                <w:b/>
                <w:bCs/>
                <w:color w:val="auto"/>
                <w:sz w:val="22"/>
                <w:szCs w:val="22"/>
              </w:rPr>
              <w:t>专业</w:t>
            </w:r>
          </w:p>
        </w:tc>
        <w:tc>
          <w:tcPr>
            <w:tcW w:w="1749" w:type="dxa"/>
            <w:noWrap w:val="0"/>
            <w:vAlign w:val="center"/>
          </w:tcPr>
          <w:p w14:paraId="63186EE3">
            <w:pPr>
              <w:keepNext w:val="0"/>
              <w:keepLines w:val="0"/>
              <w:suppressLineNumbers w:val="0"/>
              <w:spacing w:before="0" w:beforeAutospacing="0" w:after="0" w:afterAutospacing="0" w:line="240" w:lineRule="auto"/>
              <w:ind w:left="0" w:right="0"/>
              <w:jc w:val="center"/>
              <w:rPr>
                <w:rFonts w:hint="eastAsia" w:ascii="仿宋_GB2312" w:eastAsia="仿宋_GB2312"/>
                <w:b/>
                <w:bCs/>
                <w:color w:val="auto"/>
                <w:sz w:val="22"/>
                <w:szCs w:val="22"/>
              </w:rPr>
            </w:pPr>
            <w:r>
              <w:rPr>
                <w:rFonts w:hint="eastAsia" w:ascii="仿宋_GB2312" w:eastAsia="仿宋_GB2312"/>
                <w:b/>
                <w:bCs/>
                <w:color w:val="auto"/>
                <w:sz w:val="22"/>
                <w:szCs w:val="22"/>
                <w:lang w:val="en-US" w:eastAsia="zh-CN"/>
              </w:rPr>
              <w:t>博士</w:t>
            </w:r>
            <w:r>
              <w:rPr>
                <w:rFonts w:hint="eastAsia" w:ascii="仿宋_GB2312" w:eastAsia="仿宋_GB2312"/>
                <w:b/>
                <w:bCs/>
                <w:color w:val="auto"/>
                <w:sz w:val="22"/>
                <w:szCs w:val="22"/>
              </w:rPr>
              <w:t>毕业人数</w:t>
            </w:r>
          </w:p>
        </w:tc>
        <w:tc>
          <w:tcPr>
            <w:tcW w:w="2812" w:type="dxa"/>
            <w:noWrap w:val="0"/>
            <w:vAlign w:val="center"/>
          </w:tcPr>
          <w:p w14:paraId="1D8DDB47">
            <w:pPr>
              <w:keepNext w:val="0"/>
              <w:keepLines w:val="0"/>
              <w:suppressLineNumbers w:val="0"/>
              <w:spacing w:before="0" w:beforeAutospacing="0" w:after="0" w:afterAutospacing="0" w:line="240" w:lineRule="auto"/>
              <w:ind w:left="0" w:right="0"/>
              <w:jc w:val="center"/>
              <w:rPr>
                <w:rFonts w:hint="eastAsia" w:ascii="仿宋_GB2312" w:eastAsia="仿宋_GB2312"/>
                <w:b/>
                <w:bCs/>
                <w:color w:val="auto"/>
                <w:sz w:val="22"/>
                <w:szCs w:val="22"/>
              </w:rPr>
            </w:pPr>
            <w:r>
              <w:rPr>
                <w:rFonts w:hint="eastAsia" w:ascii="仿宋_GB2312" w:eastAsia="仿宋_GB2312"/>
                <w:b/>
                <w:bCs/>
                <w:color w:val="auto"/>
                <w:sz w:val="22"/>
                <w:szCs w:val="22"/>
              </w:rPr>
              <w:t>专业</w:t>
            </w:r>
          </w:p>
        </w:tc>
        <w:tc>
          <w:tcPr>
            <w:tcW w:w="1704" w:type="dxa"/>
            <w:noWrap w:val="0"/>
            <w:vAlign w:val="center"/>
          </w:tcPr>
          <w:p w14:paraId="1F169FD2">
            <w:pPr>
              <w:keepNext w:val="0"/>
              <w:keepLines w:val="0"/>
              <w:suppressLineNumbers w:val="0"/>
              <w:spacing w:before="0" w:beforeAutospacing="0" w:after="0" w:afterAutospacing="0" w:line="240" w:lineRule="auto"/>
              <w:ind w:left="0" w:right="0"/>
              <w:jc w:val="center"/>
              <w:rPr>
                <w:rFonts w:hint="eastAsia" w:ascii="仿宋_GB2312" w:eastAsia="仿宋_GB2312"/>
                <w:b/>
                <w:bCs/>
                <w:color w:val="auto"/>
                <w:sz w:val="22"/>
                <w:szCs w:val="22"/>
              </w:rPr>
            </w:pPr>
            <w:r>
              <w:rPr>
                <w:rFonts w:hint="eastAsia" w:ascii="仿宋_GB2312" w:eastAsia="仿宋_GB2312"/>
                <w:b/>
                <w:bCs/>
                <w:color w:val="auto"/>
                <w:sz w:val="22"/>
                <w:szCs w:val="22"/>
                <w:lang w:val="en-US" w:eastAsia="zh-CN"/>
              </w:rPr>
              <w:t>硕士</w:t>
            </w:r>
            <w:r>
              <w:rPr>
                <w:rFonts w:hint="eastAsia" w:ascii="仿宋_GB2312" w:eastAsia="仿宋_GB2312"/>
                <w:b/>
                <w:bCs/>
                <w:color w:val="auto"/>
                <w:sz w:val="22"/>
                <w:szCs w:val="22"/>
              </w:rPr>
              <w:t>毕业人数</w:t>
            </w:r>
          </w:p>
        </w:tc>
      </w:tr>
      <w:tr w14:paraId="2C26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shd w:val="clear" w:color="auto" w:fill="auto"/>
            <w:noWrap w:val="0"/>
            <w:vAlign w:val="center"/>
          </w:tcPr>
          <w:p w14:paraId="4FB5BE9F">
            <w:pPr>
              <w:keepNext w:val="0"/>
              <w:keepLines w:val="0"/>
              <w:widowControl w:val="0"/>
              <w:suppressLineNumbers w:val="0"/>
              <w:spacing w:before="0" w:beforeAutospacing="0" w:after="0" w:afterAutospacing="0" w:line="240" w:lineRule="auto"/>
              <w:ind w:left="0" w:leftChars="0" w:right="0" w:rightChars="0"/>
              <w:jc w:val="center"/>
              <w:rPr>
                <w:rFonts w:hint="default" w:ascii="仿宋_GB2312" w:hAnsi="Calibri" w:eastAsia="仿宋_GB2312" w:cs="Times New Roman"/>
                <w:kern w:val="2"/>
                <w:sz w:val="22"/>
                <w:szCs w:val="22"/>
                <w:highlight w:val="none"/>
                <w:lang w:val="en-US" w:eastAsia="zh-CN" w:bidi="ar-SA"/>
              </w:rPr>
            </w:pPr>
            <w:r>
              <w:rPr>
                <w:rFonts w:hint="default" w:ascii="仿宋_GB2312" w:hAnsi="Calibri" w:eastAsia="仿宋_GB2312" w:cs="仿宋_GB2312"/>
                <w:kern w:val="2"/>
                <w:sz w:val="22"/>
                <w:szCs w:val="22"/>
                <w:highlight w:val="none"/>
                <w:lang w:val="en-US" w:eastAsia="zh-CN" w:bidi="ar"/>
              </w:rPr>
              <w:t>放射影像学（专业学位）</w:t>
            </w:r>
          </w:p>
        </w:tc>
        <w:tc>
          <w:tcPr>
            <w:tcW w:w="1749" w:type="dxa"/>
            <w:shd w:val="clear" w:color="auto" w:fill="auto"/>
            <w:noWrap w:val="0"/>
            <w:vAlign w:val="center"/>
          </w:tcPr>
          <w:p w14:paraId="2DE21514">
            <w:pPr>
              <w:keepNext w:val="0"/>
              <w:keepLines w:val="0"/>
              <w:widowControl w:val="0"/>
              <w:suppressLineNumbers w:val="0"/>
              <w:spacing w:before="0" w:beforeAutospacing="0" w:after="0" w:afterAutospacing="0" w:line="240" w:lineRule="auto"/>
              <w:ind w:left="0" w:leftChars="0" w:right="0" w:rightChars="0"/>
              <w:jc w:val="center"/>
              <w:rPr>
                <w:rFonts w:hint="default" w:ascii="仿宋_GB2312" w:hAnsi="Calibri" w:eastAsia="仿宋_GB2312" w:cs="Times New Roman"/>
                <w:kern w:val="2"/>
                <w:sz w:val="22"/>
                <w:szCs w:val="22"/>
                <w:highlight w:val="none"/>
                <w:lang w:val="en-US" w:eastAsia="zh-CN" w:bidi="ar-SA"/>
              </w:rPr>
            </w:pPr>
            <w:r>
              <w:rPr>
                <w:rFonts w:hint="default" w:ascii="仿宋_GB2312" w:hAnsi="Calibri" w:eastAsia="仿宋_GB2312" w:cs="仿宋_GB2312"/>
                <w:kern w:val="2"/>
                <w:sz w:val="22"/>
                <w:szCs w:val="22"/>
                <w:highlight w:val="none"/>
                <w:lang w:val="en-US" w:eastAsia="zh-CN" w:bidi="ar"/>
              </w:rPr>
              <w:t>2</w:t>
            </w:r>
          </w:p>
        </w:tc>
        <w:tc>
          <w:tcPr>
            <w:tcW w:w="2812" w:type="dxa"/>
            <w:noWrap w:val="0"/>
            <w:vAlign w:val="center"/>
          </w:tcPr>
          <w:p w14:paraId="37C22620">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rPr>
            </w:pPr>
            <w:r>
              <w:rPr>
                <w:rFonts w:hint="eastAsia" w:ascii="仿宋_GB2312" w:eastAsia="仿宋_GB2312"/>
                <w:color w:val="auto"/>
                <w:sz w:val="22"/>
                <w:szCs w:val="22"/>
                <w:highlight w:val="none"/>
                <w:lang w:val="en-US" w:eastAsia="zh-CN"/>
              </w:rPr>
              <w:t>病理学与病理生理学</w:t>
            </w:r>
          </w:p>
        </w:tc>
        <w:tc>
          <w:tcPr>
            <w:tcW w:w="1704" w:type="dxa"/>
            <w:noWrap w:val="0"/>
            <w:vAlign w:val="center"/>
          </w:tcPr>
          <w:p w14:paraId="208E7C43">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7</w:t>
            </w:r>
          </w:p>
        </w:tc>
      </w:tr>
      <w:tr w14:paraId="1044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shd w:val="clear" w:color="auto" w:fill="auto"/>
            <w:noWrap w:val="0"/>
            <w:vAlign w:val="center"/>
          </w:tcPr>
          <w:p w14:paraId="17B5C64E">
            <w:pPr>
              <w:keepNext w:val="0"/>
              <w:keepLines w:val="0"/>
              <w:widowControl w:val="0"/>
              <w:suppressLineNumbers w:val="0"/>
              <w:spacing w:before="0" w:beforeAutospacing="0" w:after="0" w:afterAutospacing="0" w:line="240" w:lineRule="auto"/>
              <w:ind w:left="0" w:leftChars="0" w:right="0" w:rightChars="0"/>
              <w:jc w:val="center"/>
              <w:rPr>
                <w:rFonts w:hint="default" w:ascii="仿宋_GB2312" w:hAnsi="Calibri" w:eastAsia="仿宋_GB2312" w:cs="Times New Roman"/>
                <w:kern w:val="2"/>
                <w:sz w:val="22"/>
                <w:szCs w:val="22"/>
                <w:highlight w:val="none"/>
                <w:lang w:val="en-US" w:eastAsia="zh-CN" w:bidi="ar-SA"/>
              </w:rPr>
            </w:pPr>
            <w:r>
              <w:rPr>
                <w:rFonts w:hint="default" w:ascii="仿宋_GB2312" w:hAnsi="Calibri" w:eastAsia="仿宋_GB2312" w:cs="仿宋_GB2312"/>
                <w:kern w:val="2"/>
                <w:sz w:val="22"/>
                <w:szCs w:val="22"/>
                <w:highlight w:val="none"/>
                <w:lang w:val="en-US" w:eastAsia="zh-CN" w:bidi="ar"/>
              </w:rPr>
              <w:t>放射肿瘤学（专业学位）</w:t>
            </w:r>
          </w:p>
        </w:tc>
        <w:tc>
          <w:tcPr>
            <w:tcW w:w="1749" w:type="dxa"/>
            <w:shd w:val="clear" w:color="auto" w:fill="auto"/>
            <w:noWrap w:val="0"/>
            <w:vAlign w:val="center"/>
          </w:tcPr>
          <w:p w14:paraId="1C7C4A73">
            <w:pPr>
              <w:keepNext w:val="0"/>
              <w:keepLines w:val="0"/>
              <w:widowControl w:val="0"/>
              <w:suppressLineNumbers w:val="0"/>
              <w:spacing w:before="0" w:beforeAutospacing="0" w:after="0" w:afterAutospacing="0" w:line="240" w:lineRule="auto"/>
              <w:ind w:left="0" w:leftChars="0" w:right="0" w:rightChars="0"/>
              <w:jc w:val="center"/>
              <w:rPr>
                <w:rFonts w:hint="default" w:ascii="仿宋_GB2312" w:hAnsi="Calibri" w:eastAsia="仿宋_GB2312" w:cs="Times New Roman"/>
                <w:kern w:val="2"/>
                <w:sz w:val="22"/>
                <w:szCs w:val="22"/>
                <w:highlight w:val="none"/>
                <w:lang w:val="en-US" w:eastAsia="zh-CN" w:bidi="ar-SA"/>
              </w:rPr>
            </w:pPr>
            <w:r>
              <w:rPr>
                <w:rFonts w:hint="default" w:ascii="仿宋_GB2312" w:hAnsi="Calibri" w:eastAsia="仿宋_GB2312" w:cs="仿宋_GB2312"/>
                <w:kern w:val="2"/>
                <w:sz w:val="22"/>
                <w:szCs w:val="22"/>
                <w:highlight w:val="none"/>
                <w:lang w:val="en-US" w:eastAsia="zh-CN" w:bidi="ar"/>
              </w:rPr>
              <w:t>3</w:t>
            </w:r>
          </w:p>
        </w:tc>
        <w:tc>
          <w:tcPr>
            <w:tcW w:w="2812" w:type="dxa"/>
            <w:noWrap w:val="0"/>
            <w:vAlign w:val="center"/>
          </w:tcPr>
          <w:p w14:paraId="0C6B269B">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超声医学（专业学位）</w:t>
            </w:r>
          </w:p>
        </w:tc>
        <w:tc>
          <w:tcPr>
            <w:tcW w:w="1704" w:type="dxa"/>
            <w:noWrap w:val="0"/>
            <w:vAlign w:val="center"/>
          </w:tcPr>
          <w:p w14:paraId="7A192F9A">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3</w:t>
            </w:r>
          </w:p>
        </w:tc>
      </w:tr>
      <w:tr w14:paraId="2D58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shd w:val="clear" w:color="auto" w:fill="auto"/>
            <w:noWrap w:val="0"/>
            <w:vAlign w:val="center"/>
          </w:tcPr>
          <w:p w14:paraId="0607460E">
            <w:pPr>
              <w:keepNext w:val="0"/>
              <w:keepLines w:val="0"/>
              <w:widowControl w:val="0"/>
              <w:suppressLineNumbers w:val="0"/>
              <w:spacing w:before="0" w:beforeAutospacing="0" w:after="0" w:afterAutospacing="0" w:line="240" w:lineRule="auto"/>
              <w:ind w:left="0" w:leftChars="0" w:right="0" w:rightChars="0"/>
              <w:jc w:val="center"/>
              <w:rPr>
                <w:rFonts w:hint="default" w:ascii="仿宋_GB2312" w:hAnsi="Calibri" w:eastAsia="仿宋_GB2312" w:cs="Times New Roman"/>
                <w:kern w:val="2"/>
                <w:sz w:val="22"/>
                <w:szCs w:val="22"/>
                <w:highlight w:val="none"/>
                <w:lang w:val="en-US" w:eastAsia="zh-CN" w:bidi="ar-SA"/>
              </w:rPr>
            </w:pPr>
            <w:r>
              <w:rPr>
                <w:rFonts w:hint="default" w:ascii="仿宋_GB2312" w:hAnsi="Calibri" w:eastAsia="仿宋_GB2312" w:cs="仿宋_GB2312"/>
                <w:kern w:val="2"/>
                <w:sz w:val="22"/>
                <w:szCs w:val="22"/>
                <w:highlight w:val="none"/>
                <w:lang w:val="en-US" w:eastAsia="zh-CN" w:bidi="ar"/>
              </w:rPr>
              <w:t>妇产科学（专业学位）</w:t>
            </w:r>
          </w:p>
        </w:tc>
        <w:tc>
          <w:tcPr>
            <w:tcW w:w="1749" w:type="dxa"/>
            <w:shd w:val="clear" w:color="auto" w:fill="auto"/>
            <w:noWrap w:val="0"/>
            <w:vAlign w:val="center"/>
          </w:tcPr>
          <w:p w14:paraId="4DD5E02F">
            <w:pPr>
              <w:keepNext w:val="0"/>
              <w:keepLines w:val="0"/>
              <w:widowControl w:val="0"/>
              <w:suppressLineNumbers w:val="0"/>
              <w:tabs>
                <w:tab w:val="left" w:pos="557"/>
              </w:tabs>
              <w:spacing w:before="0" w:beforeAutospacing="0" w:after="0" w:afterAutospacing="0" w:line="240" w:lineRule="auto"/>
              <w:ind w:left="0" w:leftChars="0" w:right="0" w:rightChars="0"/>
              <w:jc w:val="center"/>
              <w:rPr>
                <w:rFonts w:hint="default" w:ascii="仿宋_GB2312" w:hAnsi="Calibri" w:eastAsia="仿宋_GB2312" w:cs="Times New Roman"/>
                <w:kern w:val="2"/>
                <w:sz w:val="22"/>
                <w:szCs w:val="22"/>
                <w:highlight w:val="none"/>
                <w:lang w:val="en-US" w:eastAsia="zh-CN" w:bidi="ar-SA"/>
              </w:rPr>
            </w:pPr>
            <w:r>
              <w:rPr>
                <w:rFonts w:hint="default" w:ascii="仿宋_GB2312" w:hAnsi="Calibri" w:eastAsia="仿宋_GB2312" w:cs="仿宋_GB2312"/>
                <w:kern w:val="2"/>
                <w:sz w:val="22"/>
                <w:szCs w:val="22"/>
                <w:highlight w:val="none"/>
                <w:lang w:val="en-US" w:eastAsia="zh-CN" w:bidi="ar"/>
              </w:rPr>
              <w:t>2</w:t>
            </w:r>
          </w:p>
        </w:tc>
        <w:tc>
          <w:tcPr>
            <w:tcW w:w="2812" w:type="dxa"/>
            <w:noWrap w:val="0"/>
            <w:vAlign w:val="center"/>
          </w:tcPr>
          <w:p w14:paraId="2FF0B090">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放射影像学（专业学位）</w:t>
            </w:r>
          </w:p>
        </w:tc>
        <w:tc>
          <w:tcPr>
            <w:tcW w:w="1704" w:type="dxa"/>
            <w:noWrap w:val="0"/>
            <w:vAlign w:val="center"/>
          </w:tcPr>
          <w:p w14:paraId="040CB4A4">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5</w:t>
            </w:r>
          </w:p>
        </w:tc>
      </w:tr>
      <w:tr w14:paraId="49CF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36D33AC1">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核医学（专业学位）</w:t>
            </w:r>
          </w:p>
        </w:tc>
        <w:tc>
          <w:tcPr>
            <w:tcW w:w="1749" w:type="dxa"/>
            <w:noWrap w:val="0"/>
            <w:vAlign w:val="center"/>
          </w:tcPr>
          <w:p w14:paraId="55BCB947">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2</w:t>
            </w:r>
          </w:p>
        </w:tc>
        <w:tc>
          <w:tcPr>
            <w:tcW w:w="2812" w:type="dxa"/>
            <w:noWrap w:val="0"/>
            <w:vAlign w:val="center"/>
          </w:tcPr>
          <w:p w14:paraId="6E0780B4">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放射肿瘤学（专业学位）</w:t>
            </w:r>
          </w:p>
        </w:tc>
        <w:tc>
          <w:tcPr>
            <w:tcW w:w="1704" w:type="dxa"/>
            <w:noWrap w:val="0"/>
            <w:vAlign w:val="center"/>
          </w:tcPr>
          <w:p w14:paraId="1E4D2524">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15</w:t>
            </w:r>
          </w:p>
        </w:tc>
      </w:tr>
      <w:tr w14:paraId="626C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691CDB93">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口腔医学（专业学位）</w:t>
            </w:r>
          </w:p>
        </w:tc>
        <w:tc>
          <w:tcPr>
            <w:tcW w:w="1749" w:type="dxa"/>
            <w:noWrap w:val="0"/>
            <w:vAlign w:val="center"/>
          </w:tcPr>
          <w:p w14:paraId="560D4D50">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1</w:t>
            </w:r>
          </w:p>
        </w:tc>
        <w:tc>
          <w:tcPr>
            <w:tcW w:w="2812" w:type="dxa"/>
            <w:noWrap w:val="0"/>
            <w:vAlign w:val="center"/>
          </w:tcPr>
          <w:p w14:paraId="11A8AC46">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妇产科学（专业学位）</w:t>
            </w:r>
          </w:p>
        </w:tc>
        <w:tc>
          <w:tcPr>
            <w:tcW w:w="1704" w:type="dxa"/>
            <w:noWrap w:val="0"/>
            <w:vAlign w:val="center"/>
          </w:tcPr>
          <w:p w14:paraId="31BA3572">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s="Times New Roman"/>
                <w:color w:val="auto"/>
                <w:kern w:val="2"/>
                <w:sz w:val="22"/>
                <w:szCs w:val="22"/>
                <w:highlight w:val="none"/>
                <w:lang w:val="en-US" w:eastAsia="zh-CN" w:bidi="ar-SA"/>
              </w:rPr>
              <w:t>4</w:t>
            </w:r>
          </w:p>
        </w:tc>
      </w:tr>
      <w:tr w14:paraId="4469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34072062">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流行病与卫生统计学</w:t>
            </w:r>
          </w:p>
        </w:tc>
        <w:tc>
          <w:tcPr>
            <w:tcW w:w="1749" w:type="dxa"/>
            <w:noWrap w:val="0"/>
            <w:vAlign w:val="center"/>
          </w:tcPr>
          <w:p w14:paraId="2634C65F">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6</w:t>
            </w:r>
          </w:p>
        </w:tc>
        <w:tc>
          <w:tcPr>
            <w:tcW w:w="2812" w:type="dxa"/>
            <w:noWrap w:val="0"/>
            <w:vAlign w:val="center"/>
          </w:tcPr>
          <w:p w14:paraId="36F7B6A9">
            <w:pPr>
              <w:keepNext w:val="0"/>
              <w:keepLines w:val="0"/>
              <w:suppressLineNumbers w:val="0"/>
              <w:spacing w:before="0" w:beforeAutospacing="0" w:after="0" w:afterAutospacing="0" w:line="240" w:lineRule="auto"/>
              <w:ind w:left="0" w:right="0"/>
              <w:jc w:val="center"/>
              <w:rPr>
                <w:rFonts w:hint="eastAsia"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护理（专业学位）</w:t>
            </w:r>
          </w:p>
        </w:tc>
        <w:tc>
          <w:tcPr>
            <w:tcW w:w="1704" w:type="dxa"/>
            <w:noWrap w:val="0"/>
            <w:vAlign w:val="center"/>
          </w:tcPr>
          <w:p w14:paraId="6542D509">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2</w:t>
            </w:r>
          </w:p>
        </w:tc>
      </w:tr>
      <w:tr w14:paraId="6BB5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1BA2C90E">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eastAsia="zh-CN"/>
              </w:rPr>
            </w:pPr>
            <w:r>
              <w:rPr>
                <w:rFonts w:hint="eastAsia" w:ascii="仿宋_GB2312" w:eastAsia="仿宋_GB2312"/>
                <w:color w:val="auto"/>
                <w:sz w:val="22"/>
                <w:szCs w:val="22"/>
                <w:highlight w:val="none"/>
                <w:lang w:val="en-US" w:eastAsia="zh-CN"/>
              </w:rPr>
              <w:t>麻醉学（专业学位）</w:t>
            </w:r>
          </w:p>
        </w:tc>
        <w:tc>
          <w:tcPr>
            <w:tcW w:w="1749" w:type="dxa"/>
            <w:noWrap w:val="0"/>
            <w:vAlign w:val="center"/>
          </w:tcPr>
          <w:p w14:paraId="00AD4D79">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2</w:t>
            </w:r>
          </w:p>
        </w:tc>
        <w:tc>
          <w:tcPr>
            <w:tcW w:w="2812" w:type="dxa"/>
            <w:noWrap w:val="0"/>
            <w:vAlign w:val="center"/>
          </w:tcPr>
          <w:p w14:paraId="531D688C">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口腔医学（专业学位）</w:t>
            </w:r>
          </w:p>
        </w:tc>
        <w:tc>
          <w:tcPr>
            <w:tcW w:w="1704" w:type="dxa"/>
            <w:noWrap w:val="0"/>
            <w:vAlign w:val="center"/>
          </w:tcPr>
          <w:p w14:paraId="5013C8F9">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1</w:t>
            </w:r>
          </w:p>
        </w:tc>
      </w:tr>
      <w:tr w14:paraId="59B0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0853AA87">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eastAsia="zh-CN"/>
              </w:rPr>
            </w:pPr>
            <w:r>
              <w:rPr>
                <w:rFonts w:hint="eastAsia" w:ascii="仿宋_GB2312" w:eastAsia="仿宋_GB2312"/>
                <w:color w:val="auto"/>
                <w:sz w:val="22"/>
                <w:szCs w:val="22"/>
                <w:highlight w:val="none"/>
                <w:lang w:val="en-US" w:eastAsia="zh-CN"/>
              </w:rPr>
              <w:t>内科学（专业学位）</w:t>
            </w:r>
          </w:p>
        </w:tc>
        <w:tc>
          <w:tcPr>
            <w:tcW w:w="1749" w:type="dxa"/>
            <w:noWrap w:val="0"/>
            <w:vAlign w:val="center"/>
          </w:tcPr>
          <w:p w14:paraId="2C057268">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1</w:t>
            </w:r>
          </w:p>
        </w:tc>
        <w:tc>
          <w:tcPr>
            <w:tcW w:w="2812" w:type="dxa"/>
            <w:shd w:val="clear" w:color="auto" w:fill="auto"/>
            <w:noWrap w:val="0"/>
            <w:vAlign w:val="center"/>
          </w:tcPr>
          <w:p w14:paraId="09FB6A92">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流行病与卫生统计学</w:t>
            </w:r>
          </w:p>
        </w:tc>
        <w:tc>
          <w:tcPr>
            <w:tcW w:w="1704" w:type="dxa"/>
            <w:shd w:val="clear" w:color="auto" w:fill="auto"/>
            <w:noWrap w:val="0"/>
            <w:vAlign w:val="center"/>
          </w:tcPr>
          <w:p w14:paraId="691A6077">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9</w:t>
            </w:r>
          </w:p>
        </w:tc>
      </w:tr>
      <w:tr w14:paraId="1BFD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398" w:type="dxa"/>
            <w:noWrap w:val="0"/>
            <w:vAlign w:val="center"/>
          </w:tcPr>
          <w:p w14:paraId="36A8D121">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外科学（专业学位）</w:t>
            </w:r>
          </w:p>
        </w:tc>
        <w:tc>
          <w:tcPr>
            <w:tcW w:w="1749" w:type="dxa"/>
            <w:noWrap w:val="0"/>
            <w:vAlign w:val="center"/>
          </w:tcPr>
          <w:p w14:paraId="2175B560">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3</w:t>
            </w:r>
          </w:p>
        </w:tc>
        <w:tc>
          <w:tcPr>
            <w:tcW w:w="2812" w:type="dxa"/>
            <w:shd w:val="clear" w:color="auto" w:fill="auto"/>
            <w:noWrap w:val="0"/>
            <w:vAlign w:val="center"/>
          </w:tcPr>
          <w:p w14:paraId="4AE20062">
            <w:pPr>
              <w:keepNext w:val="0"/>
              <w:keepLines w:val="0"/>
              <w:suppressLineNumbers w:val="0"/>
              <w:spacing w:before="0" w:beforeAutospacing="0" w:after="0" w:afterAutospacing="0" w:line="240" w:lineRule="auto"/>
              <w:ind w:left="80" w:leftChars="38" w:right="0"/>
              <w:jc w:val="center"/>
              <w:rPr>
                <w:rFonts w:hint="eastAsia"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麻醉学</w:t>
            </w:r>
          </w:p>
        </w:tc>
        <w:tc>
          <w:tcPr>
            <w:tcW w:w="1704" w:type="dxa"/>
            <w:shd w:val="clear" w:color="auto" w:fill="auto"/>
            <w:noWrap w:val="0"/>
            <w:vAlign w:val="center"/>
          </w:tcPr>
          <w:p w14:paraId="27540620">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2</w:t>
            </w:r>
          </w:p>
        </w:tc>
      </w:tr>
      <w:tr w14:paraId="372D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2A6F404D">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医学生物化学与分子生物学</w:t>
            </w:r>
          </w:p>
        </w:tc>
        <w:tc>
          <w:tcPr>
            <w:tcW w:w="1749" w:type="dxa"/>
            <w:noWrap w:val="0"/>
            <w:vAlign w:val="center"/>
          </w:tcPr>
          <w:p w14:paraId="70563508">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1</w:t>
            </w:r>
          </w:p>
        </w:tc>
        <w:tc>
          <w:tcPr>
            <w:tcW w:w="2812" w:type="dxa"/>
            <w:noWrap w:val="0"/>
            <w:vAlign w:val="center"/>
          </w:tcPr>
          <w:p w14:paraId="58278ACA">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麻醉学（专业学位）</w:t>
            </w:r>
          </w:p>
        </w:tc>
        <w:tc>
          <w:tcPr>
            <w:tcW w:w="1704" w:type="dxa"/>
            <w:noWrap w:val="0"/>
            <w:vAlign w:val="center"/>
          </w:tcPr>
          <w:p w14:paraId="0FA53805">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1</w:t>
            </w:r>
          </w:p>
        </w:tc>
      </w:tr>
      <w:tr w14:paraId="26F2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3AA572D7">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影像医学与</w:t>
            </w:r>
            <w:r>
              <w:rPr>
                <w:rFonts w:hint="eastAsia" w:ascii="仿宋_GB2312" w:eastAsia="仿宋_GB2312"/>
                <w:color w:val="auto"/>
                <w:sz w:val="22"/>
                <w:szCs w:val="22"/>
                <w:highlight w:val="none"/>
                <w:lang w:eastAsia="zh-CN"/>
              </w:rPr>
              <w:t>核医学</w:t>
            </w:r>
          </w:p>
        </w:tc>
        <w:tc>
          <w:tcPr>
            <w:tcW w:w="1749" w:type="dxa"/>
            <w:noWrap w:val="0"/>
            <w:vAlign w:val="center"/>
          </w:tcPr>
          <w:p w14:paraId="690E1AE2">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1</w:t>
            </w:r>
          </w:p>
        </w:tc>
        <w:tc>
          <w:tcPr>
            <w:tcW w:w="2812" w:type="dxa"/>
            <w:noWrap w:val="0"/>
            <w:vAlign w:val="center"/>
          </w:tcPr>
          <w:p w14:paraId="44CC6E63">
            <w:pPr>
              <w:keepNext w:val="0"/>
              <w:keepLines w:val="0"/>
              <w:suppressLineNumbers w:val="0"/>
              <w:spacing w:before="0" w:beforeAutospacing="0" w:after="0" w:afterAutospacing="0" w:line="240" w:lineRule="auto"/>
              <w:ind w:left="80" w:leftChars="38" w:right="0"/>
              <w:jc w:val="center"/>
              <w:rPr>
                <w:rFonts w:hint="eastAsia"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生物学</w:t>
            </w:r>
          </w:p>
        </w:tc>
        <w:tc>
          <w:tcPr>
            <w:tcW w:w="1704" w:type="dxa"/>
            <w:noWrap w:val="0"/>
            <w:vAlign w:val="center"/>
          </w:tcPr>
          <w:p w14:paraId="15AB1D75">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12</w:t>
            </w:r>
          </w:p>
        </w:tc>
      </w:tr>
      <w:tr w14:paraId="0000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381C4FA1">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eastAsia="zh-CN"/>
              </w:rPr>
            </w:pPr>
            <w:r>
              <w:rPr>
                <w:rFonts w:hint="eastAsia" w:ascii="仿宋_GB2312" w:eastAsia="仿宋_GB2312"/>
                <w:color w:val="auto"/>
                <w:sz w:val="22"/>
                <w:szCs w:val="22"/>
                <w:highlight w:val="none"/>
                <w:lang w:val="en-US" w:eastAsia="zh-CN"/>
              </w:rPr>
              <w:t>肿瘤学</w:t>
            </w:r>
          </w:p>
        </w:tc>
        <w:tc>
          <w:tcPr>
            <w:tcW w:w="1749" w:type="dxa"/>
            <w:noWrap w:val="0"/>
            <w:vAlign w:val="center"/>
          </w:tcPr>
          <w:p w14:paraId="0C1FF2DD">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20</w:t>
            </w:r>
          </w:p>
        </w:tc>
        <w:tc>
          <w:tcPr>
            <w:tcW w:w="2812" w:type="dxa"/>
            <w:noWrap w:val="0"/>
            <w:vAlign w:val="center"/>
          </w:tcPr>
          <w:p w14:paraId="6DD0DF4F">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生物医学工程（工学）</w:t>
            </w:r>
          </w:p>
        </w:tc>
        <w:tc>
          <w:tcPr>
            <w:tcW w:w="1704" w:type="dxa"/>
            <w:noWrap w:val="0"/>
            <w:vAlign w:val="center"/>
          </w:tcPr>
          <w:p w14:paraId="5B82EFAA">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2</w:t>
            </w:r>
          </w:p>
        </w:tc>
      </w:tr>
      <w:tr w14:paraId="33D4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63448FAE">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肿瘤学（专业学位）</w:t>
            </w:r>
          </w:p>
        </w:tc>
        <w:tc>
          <w:tcPr>
            <w:tcW w:w="1749" w:type="dxa"/>
            <w:noWrap w:val="0"/>
            <w:vAlign w:val="center"/>
          </w:tcPr>
          <w:p w14:paraId="0E4B5FB1">
            <w:pPr>
              <w:keepNext w:val="0"/>
              <w:keepLines w:val="0"/>
              <w:suppressLineNumbers w:val="0"/>
              <w:tabs>
                <w:tab w:val="left" w:pos="557"/>
              </w:tabs>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38</w:t>
            </w:r>
          </w:p>
        </w:tc>
        <w:tc>
          <w:tcPr>
            <w:tcW w:w="2812" w:type="dxa"/>
            <w:shd w:val="clear" w:color="auto" w:fill="auto"/>
            <w:noWrap w:val="0"/>
            <w:vAlign w:val="center"/>
          </w:tcPr>
          <w:p w14:paraId="6BD3AA3C">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外科学</w:t>
            </w:r>
          </w:p>
        </w:tc>
        <w:tc>
          <w:tcPr>
            <w:tcW w:w="1704" w:type="dxa"/>
            <w:shd w:val="clear" w:color="auto" w:fill="auto"/>
            <w:noWrap w:val="0"/>
            <w:vAlign w:val="center"/>
          </w:tcPr>
          <w:p w14:paraId="052A03D5">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eastAsia="仿宋_GB2312"/>
                <w:color w:val="auto"/>
                <w:sz w:val="22"/>
                <w:szCs w:val="22"/>
                <w:highlight w:val="none"/>
                <w:lang w:val="en-US" w:eastAsia="zh-CN"/>
              </w:rPr>
              <w:t>1</w:t>
            </w:r>
          </w:p>
        </w:tc>
      </w:tr>
      <w:tr w14:paraId="7240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shd w:val="clear" w:color="auto" w:fill="auto"/>
            <w:noWrap w:val="0"/>
            <w:vAlign w:val="center"/>
          </w:tcPr>
          <w:p w14:paraId="4935D146">
            <w:pPr>
              <w:keepNext w:val="0"/>
              <w:keepLines w:val="0"/>
              <w:suppressLineNumbers w:val="0"/>
              <w:spacing w:before="0" w:beforeAutospacing="0" w:after="0" w:afterAutospacing="0" w:line="240" w:lineRule="auto"/>
              <w:ind w:left="0" w:right="0"/>
              <w:jc w:val="center"/>
              <w:rPr>
                <w:rFonts w:hint="eastAsia" w:ascii="仿宋_GB2312" w:eastAsia="仿宋_GB2312" w:hAnsiTheme="minorHAnsi" w:cstheme="minorBidi"/>
                <w:color w:val="auto"/>
                <w:kern w:val="2"/>
                <w:sz w:val="22"/>
                <w:szCs w:val="22"/>
                <w:highlight w:val="yellow"/>
                <w:lang w:val="en-US" w:eastAsia="zh-CN" w:bidi="ar-SA"/>
              </w:rPr>
            </w:pPr>
          </w:p>
        </w:tc>
        <w:tc>
          <w:tcPr>
            <w:tcW w:w="1749" w:type="dxa"/>
            <w:shd w:val="clear" w:color="auto" w:fill="auto"/>
            <w:noWrap w:val="0"/>
            <w:vAlign w:val="center"/>
          </w:tcPr>
          <w:p w14:paraId="4575BAD1">
            <w:pPr>
              <w:keepNext w:val="0"/>
              <w:keepLines w:val="0"/>
              <w:suppressLineNumbers w:val="0"/>
              <w:tabs>
                <w:tab w:val="left" w:pos="557"/>
              </w:tabs>
              <w:spacing w:before="0" w:beforeAutospacing="0" w:after="0" w:afterAutospacing="0" w:line="240" w:lineRule="auto"/>
              <w:ind w:left="0" w:right="0"/>
              <w:jc w:val="center"/>
              <w:rPr>
                <w:rFonts w:hint="eastAsia" w:ascii="仿宋_GB2312" w:eastAsia="仿宋_GB2312" w:hAnsiTheme="minorHAnsi" w:cstheme="minorBidi"/>
                <w:color w:val="auto"/>
                <w:kern w:val="2"/>
                <w:sz w:val="22"/>
                <w:szCs w:val="22"/>
                <w:highlight w:val="yellow"/>
                <w:lang w:val="en-US" w:eastAsia="zh-CN" w:bidi="ar-SA"/>
              </w:rPr>
            </w:pPr>
          </w:p>
        </w:tc>
        <w:tc>
          <w:tcPr>
            <w:tcW w:w="2812" w:type="dxa"/>
            <w:shd w:val="clear" w:color="auto" w:fill="auto"/>
            <w:noWrap w:val="0"/>
            <w:vAlign w:val="center"/>
          </w:tcPr>
          <w:p w14:paraId="5AD5C22C">
            <w:pPr>
              <w:keepNext w:val="0"/>
              <w:keepLines w:val="0"/>
              <w:suppressLineNumbers w:val="0"/>
              <w:spacing w:before="0" w:beforeAutospacing="0" w:after="0" w:afterAutospacing="0" w:line="240" w:lineRule="auto"/>
              <w:ind w:left="80" w:leftChars="38" w:right="0"/>
              <w:jc w:val="center"/>
              <w:rPr>
                <w:rFonts w:hint="eastAsia"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外科学（专业学位）</w:t>
            </w:r>
          </w:p>
        </w:tc>
        <w:tc>
          <w:tcPr>
            <w:tcW w:w="1704" w:type="dxa"/>
            <w:shd w:val="clear" w:color="auto" w:fill="auto"/>
            <w:noWrap w:val="0"/>
            <w:vAlign w:val="center"/>
          </w:tcPr>
          <w:p w14:paraId="61548A43">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1</w:t>
            </w:r>
          </w:p>
        </w:tc>
      </w:tr>
      <w:tr w14:paraId="7E82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98" w:type="dxa"/>
            <w:noWrap w:val="0"/>
            <w:vAlign w:val="center"/>
          </w:tcPr>
          <w:p w14:paraId="5BFD53AF">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rPr>
            </w:pPr>
          </w:p>
        </w:tc>
        <w:tc>
          <w:tcPr>
            <w:tcW w:w="1749" w:type="dxa"/>
            <w:noWrap w:val="0"/>
            <w:vAlign w:val="center"/>
          </w:tcPr>
          <w:p w14:paraId="3A69040D">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p>
        </w:tc>
        <w:tc>
          <w:tcPr>
            <w:tcW w:w="2812" w:type="dxa"/>
            <w:shd w:val="clear" w:color="auto" w:fill="auto"/>
            <w:noWrap w:val="0"/>
            <w:vAlign w:val="center"/>
          </w:tcPr>
          <w:p w14:paraId="0B18C9EC">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药学（专业学位）</w:t>
            </w:r>
          </w:p>
        </w:tc>
        <w:tc>
          <w:tcPr>
            <w:tcW w:w="1704" w:type="dxa"/>
            <w:shd w:val="clear" w:color="auto" w:fill="auto"/>
            <w:noWrap w:val="0"/>
            <w:vAlign w:val="center"/>
          </w:tcPr>
          <w:p w14:paraId="04CC7923">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2</w:t>
            </w:r>
          </w:p>
        </w:tc>
      </w:tr>
      <w:tr w14:paraId="4D7A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398" w:type="dxa"/>
            <w:noWrap w:val="0"/>
            <w:vAlign w:val="center"/>
          </w:tcPr>
          <w:p w14:paraId="70E7699E">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rPr>
            </w:pPr>
          </w:p>
        </w:tc>
        <w:tc>
          <w:tcPr>
            <w:tcW w:w="1749" w:type="dxa"/>
            <w:noWrap w:val="0"/>
            <w:vAlign w:val="center"/>
          </w:tcPr>
          <w:p w14:paraId="3DDBF708">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p>
        </w:tc>
        <w:tc>
          <w:tcPr>
            <w:tcW w:w="2812" w:type="dxa"/>
            <w:shd w:val="clear" w:color="auto" w:fill="auto"/>
            <w:noWrap w:val="0"/>
            <w:vAlign w:val="center"/>
          </w:tcPr>
          <w:p w14:paraId="43985BCD">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医学技术</w:t>
            </w:r>
          </w:p>
        </w:tc>
        <w:tc>
          <w:tcPr>
            <w:tcW w:w="1704" w:type="dxa"/>
            <w:shd w:val="clear" w:color="auto" w:fill="auto"/>
            <w:noWrap w:val="0"/>
            <w:vAlign w:val="center"/>
          </w:tcPr>
          <w:p w14:paraId="5C38E1C7">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2</w:t>
            </w:r>
          </w:p>
        </w:tc>
      </w:tr>
      <w:tr w14:paraId="37D2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398" w:type="dxa"/>
            <w:noWrap w:val="0"/>
            <w:vAlign w:val="center"/>
          </w:tcPr>
          <w:p w14:paraId="0FFFC7D0">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p>
        </w:tc>
        <w:tc>
          <w:tcPr>
            <w:tcW w:w="1749" w:type="dxa"/>
            <w:noWrap w:val="0"/>
            <w:vAlign w:val="center"/>
          </w:tcPr>
          <w:p w14:paraId="647583B9">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p>
        </w:tc>
        <w:tc>
          <w:tcPr>
            <w:tcW w:w="2812" w:type="dxa"/>
            <w:shd w:val="clear" w:color="auto" w:fill="auto"/>
            <w:noWrap w:val="0"/>
            <w:vAlign w:val="center"/>
          </w:tcPr>
          <w:p w14:paraId="0A040C7E">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医学生物化学与分子生物学</w:t>
            </w:r>
          </w:p>
        </w:tc>
        <w:tc>
          <w:tcPr>
            <w:tcW w:w="1704" w:type="dxa"/>
            <w:shd w:val="clear" w:color="auto" w:fill="auto"/>
            <w:noWrap w:val="0"/>
            <w:vAlign w:val="center"/>
          </w:tcPr>
          <w:p w14:paraId="1E6BBC67">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1</w:t>
            </w:r>
          </w:p>
        </w:tc>
      </w:tr>
      <w:tr w14:paraId="248E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398" w:type="dxa"/>
            <w:noWrap w:val="0"/>
            <w:vAlign w:val="center"/>
          </w:tcPr>
          <w:p w14:paraId="218F9240">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p>
        </w:tc>
        <w:tc>
          <w:tcPr>
            <w:tcW w:w="1749" w:type="dxa"/>
            <w:noWrap w:val="0"/>
            <w:vAlign w:val="center"/>
          </w:tcPr>
          <w:p w14:paraId="699244EB">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p>
        </w:tc>
        <w:tc>
          <w:tcPr>
            <w:tcW w:w="2812" w:type="dxa"/>
            <w:shd w:val="clear" w:color="auto" w:fill="auto"/>
            <w:noWrap w:val="0"/>
            <w:vAlign w:val="center"/>
          </w:tcPr>
          <w:p w14:paraId="1104CF0D">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影像医学与核医学</w:t>
            </w:r>
          </w:p>
        </w:tc>
        <w:tc>
          <w:tcPr>
            <w:tcW w:w="1704" w:type="dxa"/>
            <w:shd w:val="clear" w:color="auto" w:fill="auto"/>
            <w:noWrap w:val="0"/>
            <w:vAlign w:val="center"/>
          </w:tcPr>
          <w:p w14:paraId="784FBCF6">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5</w:t>
            </w:r>
          </w:p>
        </w:tc>
      </w:tr>
      <w:tr w14:paraId="7CA7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398" w:type="dxa"/>
            <w:noWrap w:val="0"/>
            <w:vAlign w:val="center"/>
          </w:tcPr>
          <w:p w14:paraId="21D0AAEA">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p>
        </w:tc>
        <w:tc>
          <w:tcPr>
            <w:tcW w:w="1749" w:type="dxa"/>
            <w:noWrap w:val="0"/>
            <w:vAlign w:val="center"/>
          </w:tcPr>
          <w:p w14:paraId="305CA24A">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p>
        </w:tc>
        <w:tc>
          <w:tcPr>
            <w:tcW w:w="2812" w:type="dxa"/>
            <w:shd w:val="clear" w:color="auto" w:fill="auto"/>
            <w:noWrap w:val="0"/>
            <w:vAlign w:val="center"/>
          </w:tcPr>
          <w:p w14:paraId="53DA1D41">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肿瘤学</w:t>
            </w:r>
          </w:p>
        </w:tc>
        <w:tc>
          <w:tcPr>
            <w:tcW w:w="1704" w:type="dxa"/>
            <w:shd w:val="clear" w:color="auto" w:fill="auto"/>
            <w:noWrap w:val="0"/>
            <w:vAlign w:val="center"/>
          </w:tcPr>
          <w:p w14:paraId="6C607EF5">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50</w:t>
            </w:r>
          </w:p>
        </w:tc>
      </w:tr>
      <w:tr w14:paraId="3BE0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398" w:type="dxa"/>
            <w:noWrap w:val="0"/>
            <w:vAlign w:val="center"/>
          </w:tcPr>
          <w:p w14:paraId="76A04B11">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p>
        </w:tc>
        <w:tc>
          <w:tcPr>
            <w:tcW w:w="1749" w:type="dxa"/>
            <w:noWrap w:val="0"/>
            <w:vAlign w:val="center"/>
          </w:tcPr>
          <w:p w14:paraId="56B94485">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p>
        </w:tc>
        <w:tc>
          <w:tcPr>
            <w:tcW w:w="2812" w:type="dxa"/>
            <w:shd w:val="clear" w:color="auto" w:fill="auto"/>
            <w:noWrap w:val="0"/>
            <w:vAlign w:val="center"/>
          </w:tcPr>
          <w:p w14:paraId="23E6F643">
            <w:pPr>
              <w:keepNext w:val="0"/>
              <w:keepLines w:val="0"/>
              <w:suppressLineNumbers w:val="0"/>
              <w:spacing w:before="0" w:beforeAutospacing="0" w:after="0" w:afterAutospacing="0" w:line="240" w:lineRule="auto"/>
              <w:ind w:left="80" w:leftChars="38"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肿瘤学（专业学位）</w:t>
            </w:r>
          </w:p>
        </w:tc>
        <w:tc>
          <w:tcPr>
            <w:tcW w:w="1704" w:type="dxa"/>
            <w:shd w:val="clear" w:color="auto" w:fill="auto"/>
            <w:noWrap w:val="0"/>
            <w:vAlign w:val="center"/>
          </w:tcPr>
          <w:p w14:paraId="0B58DB7B">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36</w:t>
            </w:r>
          </w:p>
        </w:tc>
      </w:tr>
      <w:tr w14:paraId="018E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398" w:type="dxa"/>
            <w:noWrap w:val="0"/>
            <w:vAlign w:val="center"/>
          </w:tcPr>
          <w:p w14:paraId="0AB51F54">
            <w:pPr>
              <w:keepNext w:val="0"/>
              <w:keepLines w:val="0"/>
              <w:suppressLineNumbers w:val="0"/>
              <w:spacing w:before="0" w:beforeAutospacing="0" w:after="0" w:afterAutospacing="0" w:line="240" w:lineRule="auto"/>
              <w:ind w:left="0" w:right="0"/>
              <w:jc w:val="center"/>
              <w:rPr>
                <w:rFonts w:hint="eastAsia" w:ascii="仿宋_GB2312" w:eastAsia="仿宋_GB2312"/>
                <w:color w:val="auto"/>
                <w:sz w:val="22"/>
                <w:szCs w:val="22"/>
                <w:highlight w:val="none"/>
                <w:lang w:val="en-US" w:eastAsia="zh-CN"/>
              </w:rPr>
            </w:pPr>
          </w:p>
        </w:tc>
        <w:tc>
          <w:tcPr>
            <w:tcW w:w="1749" w:type="dxa"/>
            <w:noWrap w:val="0"/>
            <w:vAlign w:val="center"/>
          </w:tcPr>
          <w:p w14:paraId="1FAC426C">
            <w:pPr>
              <w:keepNext w:val="0"/>
              <w:keepLines w:val="0"/>
              <w:suppressLineNumbers w:val="0"/>
              <w:spacing w:before="0" w:beforeAutospacing="0" w:after="0" w:afterAutospacing="0" w:line="240" w:lineRule="auto"/>
              <w:ind w:left="0" w:right="0"/>
              <w:jc w:val="center"/>
              <w:rPr>
                <w:rFonts w:hint="default" w:ascii="仿宋_GB2312" w:eastAsia="仿宋_GB2312"/>
                <w:color w:val="auto"/>
                <w:sz w:val="22"/>
                <w:szCs w:val="22"/>
                <w:highlight w:val="none"/>
                <w:lang w:val="en-US" w:eastAsia="zh-CN"/>
              </w:rPr>
            </w:pPr>
          </w:p>
        </w:tc>
        <w:tc>
          <w:tcPr>
            <w:tcW w:w="2812" w:type="dxa"/>
            <w:shd w:val="clear" w:color="auto" w:fill="auto"/>
            <w:noWrap w:val="0"/>
            <w:vAlign w:val="center"/>
          </w:tcPr>
          <w:p w14:paraId="6C4ECD6C">
            <w:pPr>
              <w:keepNext w:val="0"/>
              <w:keepLines w:val="0"/>
              <w:suppressLineNumbers w:val="0"/>
              <w:spacing w:before="0" w:beforeAutospacing="0" w:after="0" w:afterAutospacing="0" w:line="240" w:lineRule="auto"/>
              <w:ind w:left="80" w:leftChars="38" w:right="0"/>
              <w:jc w:val="center"/>
              <w:rPr>
                <w:rFonts w:hint="eastAsia"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核医学（专业学位）</w:t>
            </w:r>
          </w:p>
        </w:tc>
        <w:tc>
          <w:tcPr>
            <w:tcW w:w="1704" w:type="dxa"/>
            <w:shd w:val="clear" w:color="auto" w:fill="auto"/>
            <w:noWrap w:val="0"/>
            <w:vAlign w:val="center"/>
          </w:tcPr>
          <w:p w14:paraId="0DB8BC0B">
            <w:pPr>
              <w:keepNext w:val="0"/>
              <w:keepLines w:val="0"/>
              <w:suppressLineNumbers w:val="0"/>
              <w:spacing w:before="0" w:beforeAutospacing="0" w:after="0" w:afterAutospacing="0" w:line="240" w:lineRule="auto"/>
              <w:ind w:left="0" w:right="0"/>
              <w:jc w:val="center"/>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2</w:t>
            </w:r>
          </w:p>
        </w:tc>
      </w:tr>
    </w:tbl>
    <w:p w14:paraId="12426D9B">
      <w:pPr>
        <w:spacing w:line="400" w:lineRule="exact"/>
        <w:rPr>
          <w:rFonts w:hint="eastAsia" w:ascii="仿宋_GB2312" w:eastAsia="仿宋_GB2312"/>
          <w:i/>
          <w:color w:val="auto"/>
          <w:sz w:val="28"/>
          <w:szCs w:val="28"/>
        </w:rPr>
      </w:pPr>
    </w:p>
    <w:p w14:paraId="5EAAE3B8">
      <w:pPr>
        <w:spacing w:line="240" w:lineRule="auto"/>
        <w:jc w:val="both"/>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联系电话：022-23340123转6126</w:t>
      </w:r>
    </w:p>
    <w:p w14:paraId="09960796">
      <w:pPr>
        <w:spacing w:line="400" w:lineRule="exact"/>
        <w:rPr>
          <w:rFonts w:hint="eastAsia" w:ascii="仿宋_GB2312" w:eastAsia="仿宋_GB2312"/>
          <w:i/>
          <w:color w:val="auto"/>
          <w:sz w:val="28"/>
          <w:szCs w:val="28"/>
        </w:rPr>
      </w:pPr>
    </w:p>
    <w:p w14:paraId="17A6A09E">
      <w:pPr>
        <w:spacing w:line="400" w:lineRule="exact"/>
        <w:rPr>
          <w:rFonts w:hint="eastAsia" w:ascii="仿宋_GB2312" w:eastAsia="仿宋_GB2312"/>
          <w:i/>
          <w:color w:val="auto"/>
          <w:sz w:val="28"/>
          <w:szCs w:val="28"/>
        </w:rPr>
      </w:pPr>
    </w:p>
    <w:p w14:paraId="091F60BF">
      <w:pPr>
        <w:spacing w:line="400" w:lineRule="exact"/>
        <w:rPr>
          <w:rFonts w:hint="eastAsia" w:ascii="仿宋_GB2312" w:eastAsia="仿宋_GB2312"/>
          <w:i/>
          <w:color w:val="auto"/>
          <w:sz w:val="28"/>
          <w:szCs w:val="28"/>
        </w:rPr>
      </w:pPr>
    </w:p>
    <w:p w14:paraId="4FF0EC15">
      <w:pPr>
        <w:spacing w:line="400" w:lineRule="exact"/>
        <w:rPr>
          <w:rFonts w:hint="eastAsia" w:ascii="仿宋_GB2312" w:eastAsia="仿宋_GB2312"/>
          <w:i/>
          <w:color w:val="auto"/>
          <w:sz w:val="28"/>
          <w:szCs w:val="28"/>
        </w:rPr>
      </w:pPr>
    </w:p>
    <w:p w14:paraId="6C7D76B0">
      <w:pPr>
        <w:spacing w:line="400" w:lineRule="exact"/>
        <w:rPr>
          <w:rFonts w:hint="eastAsia" w:ascii="仿宋_GB2312" w:eastAsia="仿宋_GB2312"/>
          <w:i/>
          <w:color w:val="auto"/>
          <w:sz w:val="28"/>
          <w:szCs w:val="28"/>
        </w:rPr>
      </w:pPr>
    </w:p>
    <w:p w14:paraId="5AF610BC">
      <w:pPr>
        <w:spacing w:line="400" w:lineRule="exact"/>
        <w:rPr>
          <w:rFonts w:hint="eastAsia" w:ascii="仿宋_GB2312" w:eastAsia="仿宋_GB2312"/>
          <w:i/>
          <w:color w:val="auto"/>
          <w:sz w:val="28"/>
          <w:szCs w:val="28"/>
        </w:rPr>
      </w:pPr>
    </w:p>
    <w:p w14:paraId="2597B7A9">
      <w:pPr>
        <w:spacing w:line="400" w:lineRule="exact"/>
        <w:rPr>
          <w:rFonts w:hint="eastAsia" w:ascii="仿宋_GB2312" w:eastAsia="仿宋_GB2312"/>
          <w:i/>
          <w:color w:val="auto"/>
          <w:sz w:val="28"/>
          <w:szCs w:val="28"/>
        </w:rPr>
      </w:pPr>
    </w:p>
    <w:p w14:paraId="24A67166">
      <w:pPr>
        <w:spacing w:line="400" w:lineRule="exact"/>
        <w:rPr>
          <w:color w:val="auto"/>
        </w:rPr>
      </w:pPr>
      <w:r>
        <w:rPr>
          <w:rFonts w:hint="eastAsia" w:ascii="仿宋_GB2312" w:eastAsia="仿宋_GB2312"/>
          <w:i/>
          <w:color w:val="auto"/>
          <w:sz w:val="28"/>
          <w:szCs w:val="28"/>
        </w:rPr>
        <w:t xml:space="preserve">   </w:t>
      </w:r>
    </w:p>
    <w:p w14:paraId="71B30F15">
      <w:pPr>
        <w:rPr>
          <w:color w:val="auto"/>
        </w:rPr>
      </w:pPr>
    </w:p>
    <w:p w14:paraId="0683A92F">
      <w:pPr>
        <w:spacing w:line="400" w:lineRule="exact"/>
        <w:rPr>
          <w:rFonts w:ascii="新宋体" w:hAnsi="新宋体" w:eastAsia="新宋体" w:cs="微软雅黑"/>
          <w:b/>
          <w:color w:val="auto"/>
          <w:sz w:val="24"/>
          <w:szCs w:val="24"/>
        </w:rPr>
      </w:pPr>
      <w:r>
        <w:rPr>
          <w:rFonts w:hint="eastAsia" w:ascii="新宋体" w:hAnsi="新宋体" w:eastAsia="新宋体" w:cs="微软雅黑"/>
          <w:b/>
          <w:color w:val="auto"/>
          <w:sz w:val="24"/>
          <w:szCs w:val="24"/>
        </w:rPr>
        <w:t>附件</w:t>
      </w:r>
      <w:r>
        <w:rPr>
          <w:rFonts w:hint="eastAsia" w:ascii="新宋体" w:hAnsi="新宋体" w:eastAsia="新宋体" w:cs="微软雅黑"/>
          <w:b/>
          <w:color w:val="auto"/>
          <w:sz w:val="24"/>
          <w:szCs w:val="24"/>
          <w:lang w:val="en-US" w:eastAsia="zh-CN"/>
        </w:rPr>
        <w:t>二</w:t>
      </w:r>
      <w:r>
        <w:rPr>
          <w:rFonts w:hint="eastAsia" w:ascii="新宋体" w:hAnsi="新宋体" w:eastAsia="新宋体" w:cs="微软雅黑"/>
          <w:b/>
          <w:color w:val="auto"/>
          <w:sz w:val="24"/>
          <w:szCs w:val="24"/>
        </w:rPr>
        <w:t>、参会回执单</w:t>
      </w:r>
    </w:p>
    <w:p w14:paraId="0CCCE7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新宋体" w:hAnsi="新宋体" w:eastAsia="新宋体"/>
          <w:b/>
          <w:bCs/>
          <w:color w:val="auto"/>
          <w:sz w:val="28"/>
          <w:szCs w:val="28"/>
          <w:lang w:val="en-US" w:eastAsia="zh-CN"/>
        </w:rPr>
      </w:pPr>
      <w:r>
        <w:rPr>
          <w:rFonts w:hint="eastAsia" w:ascii="新宋体" w:hAnsi="新宋体" w:eastAsia="新宋体"/>
          <w:b/>
          <w:bCs/>
          <w:color w:val="auto"/>
          <w:sz w:val="28"/>
          <w:szCs w:val="28"/>
          <w:lang w:val="en-US" w:eastAsia="zh-CN"/>
        </w:rPr>
        <w:t>“职”击未来，智汇肿瘤</w:t>
      </w:r>
    </w:p>
    <w:p w14:paraId="60BA5C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微软雅黑"/>
          <w:b/>
          <w:bCs/>
          <w:color w:val="auto"/>
          <w:sz w:val="28"/>
          <w:szCs w:val="28"/>
        </w:rPr>
      </w:pPr>
      <w:r>
        <w:rPr>
          <w:rFonts w:hint="eastAsia" w:ascii="新宋体" w:hAnsi="新宋体" w:eastAsia="新宋体"/>
          <w:b/>
          <w:bCs/>
          <w:color w:val="auto"/>
          <w:sz w:val="28"/>
          <w:szCs w:val="28"/>
          <w:lang w:val="en-US" w:eastAsia="zh-CN"/>
        </w:rPr>
        <w:t>天津医科大学肿瘤医院2026届毕业生春季就业双选会参会回执单</w:t>
      </w:r>
    </w:p>
    <w:p w14:paraId="6AE4FDDA">
      <w:pPr>
        <w:spacing w:line="360" w:lineRule="exact"/>
        <w:rPr>
          <w:rFonts w:ascii="宋体" w:hAnsi="宋体" w:eastAsia="宋体" w:cs="微软雅黑"/>
          <w:color w:val="auto"/>
          <w:kern w:val="0"/>
          <w:sz w:val="21"/>
          <w:szCs w:val="21"/>
        </w:rPr>
      </w:pPr>
      <w:r>
        <w:rPr>
          <w:rFonts w:hint="eastAsia" w:ascii="宋体" w:hAnsi="宋体" w:eastAsia="宋体" w:cs="微软雅黑"/>
          <w:color w:val="auto"/>
          <w:kern w:val="0"/>
          <w:sz w:val="21"/>
          <w:szCs w:val="21"/>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701"/>
        <w:gridCol w:w="709"/>
        <w:gridCol w:w="816"/>
        <w:gridCol w:w="423"/>
        <w:gridCol w:w="1486"/>
        <w:gridCol w:w="1021"/>
        <w:gridCol w:w="223"/>
        <w:gridCol w:w="1985"/>
      </w:tblGrid>
      <w:tr w14:paraId="4E7D6C52">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auto" w:sz="4" w:space="0"/>
            </w:tcBorders>
            <w:vAlign w:val="center"/>
          </w:tcPr>
          <w:p w14:paraId="76E527A5">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单位名称</w:t>
            </w:r>
          </w:p>
        </w:tc>
        <w:tc>
          <w:tcPr>
            <w:tcW w:w="3434" w:type="dxa"/>
            <w:gridSpan w:val="4"/>
            <w:tcBorders>
              <w:top w:val="single" w:color="000000" w:sz="4" w:space="0"/>
              <w:left w:val="single" w:color="auto" w:sz="4" w:space="0"/>
              <w:bottom w:val="single" w:color="000000" w:sz="4" w:space="0"/>
              <w:right w:val="single" w:color="000000" w:sz="4" w:space="0"/>
            </w:tcBorders>
            <w:vAlign w:val="center"/>
          </w:tcPr>
          <w:p w14:paraId="3E30BB33">
            <w:pPr>
              <w:keepNext w:val="0"/>
              <w:keepLines w:val="0"/>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p>
        </w:tc>
        <w:tc>
          <w:tcPr>
            <w:tcW w:w="1244" w:type="dxa"/>
            <w:gridSpan w:val="2"/>
            <w:tcBorders>
              <w:top w:val="single" w:color="000000" w:sz="4" w:space="0"/>
              <w:left w:val="nil"/>
              <w:bottom w:val="single" w:color="000000" w:sz="4" w:space="0"/>
              <w:right w:val="single" w:color="000000" w:sz="4" w:space="0"/>
            </w:tcBorders>
            <w:vAlign w:val="center"/>
          </w:tcPr>
          <w:p w14:paraId="0328597E">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联系人</w:t>
            </w:r>
          </w:p>
        </w:tc>
        <w:tc>
          <w:tcPr>
            <w:tcW w:w="1985" w:type="dxa"/>
            <w:tcBorders>
              <w:top w:val="single" w:color="000000" w:sz="4" w:space="0"/>
              <w:left w:val="nil"/>
              <w:bottom w:val="single" w:color="000000" w:sz="4" w:space="0"/>
              <w:right w:val="single" w:color="000000" w:sz="4" w:space="0"/>
            </w:tcBorders>
            <w:vAlign w:val="center"/>
          </w:tcPr>
          <w:p w14:paraId="1D9624AC">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p>
        </w:tc>
      </w:tr>
      <w:tr w14:paraId="4FBD7F10">
        <w:tblPrEx>
          <w:tblCellMar>
            <w:top w:w="0" w:type="dxa"/>
            <w:left w:w="108" w:type="dxa"/>
            <w:bottom w:w="0" w:type="dxa"/>
            <w:right w:w="108" w:type="dxa"/>
          </w:tblCellMar>
        </w:tblPrEx>
        <w:trPr>
          <w:trHeight w:val="428" w:hRule="atLeast"/>
        </w:trPr>
        <w:tc>
          <w:tcPr>
            <w:tcW w:w="1701" w:type="dxa"/>
            <w:tcBorders>
              <w:top w:val="single" w:color="000000" w:sz="4" w:space="0"/>
              <w:left w:val="single" w:color="000000" w:sz="4" w:space="0"/>
              <w:bottom w:val="single" w:color="000000" w:sz="4" w:space="0"/>
              <w:right w:val="single" w:color="auto" w:sz="4" w:space="0"/>
            </w:tcBorders>
            <w:vAlign w:val="center"/>
          </w:tcPr>
          <w:p w14:paraId="027CFEE9">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纳税人识别号</w:t>
            </w:r>
          </w:p>
        </w:tc>
        <w:tc>
          <w:tcPr>
            <w:tcW w:w="3434" w:type="dxa"/>
            <w:gridSpan w:val="4"/>
            <w:tcBorders>
              <w:top w:val="single" w:color="000000" w:sz="4" w:space="0"/>
              <w:left w:val="single" w:color="auto" w:sz="4" w:space="0"/>
              <w:bottom w:val="single" w:color="000000" w:sz="4" w:space="0"/>
              <w:right w:val="single" w:color="000000" w:sz="4" w:space="0"/>
            </w:tcBorders>
            <w:vAlign w:val="center"/>
          </w:tcPr>
          <w:p w14:paraId="40F6CBD5">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044BD7C8">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6807CAE">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p>
        </w:tc>
      </w:tr>
      <w:tr w14:paraId="23A66FD2">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71620230">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学生咨询电话</w:t>
            </w:r>
          </w:p>
        </w:tc>
        <w:tc>
          <w:tcPr>
            <w:tcW w:w="1525" w:type="dxa"/>
            <w:gridSpan w:val="2"/>
            <w:tcBorders>
              <w:top w:val="single" w:color="000000" w:sz="4" w:space="0"/>
              <w:left w:val="nil"/>
              <w:bottom w:val="single" w:color="000000" w:sz="4" w:space="0"/>
              <w:right w:val="single" w:color="000000" w:sz="4" w:space="0"/>
            </w:tcBorders>
            <w:vAlign w:val="center"/>
          </w:tcPr>
          <w:p w14:paraId="1EE7E55A">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p>
        </w:tc>
        <w:tc>
          <w:tcPr>
            <w:tcW w:w="1909" w:type="dxa"/>
            <w:gridSpan w:val="2"/>
            <w:tcBorders>
              <w:top w:val="single" w:color="000000" w:sz="4" w:space="0"/>
              <w:left w:val="nil"/>
              <w:bottom w:val="single" w:color="000000" w:sz="4" w:space="0"/>
              <w:right w:val="single" w:color="000000" w:sz="4" w:space="0"/>
            </w:tcBorders>
            <w:vAlign w:val="center"/>
          </w:tcPr>
          <w:p w14:paraId="6FAA1C87">
            <w:pPr>
              <w:keepNext w:val="0"/>
              <w:keepLines w:val="0"/>
              <w:widowControl/>
              <w:suppressLineNumbers w:val="0"/>
              <w:spacing w:before="0" w:beforeAutospacing="0" w:after="0" w:afterAutospacing="0" w:line="360" w:lineRule="exact"/>
              <w:ind w:left="0" w:right="0"/>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207EE792">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r>
      <w:tr w14:paraId="1254E7B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40FCCCB">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地    址</w:t>
            </w:r>
          </w:p>
        </w:tc>
        <w:tc>
          <w:tcPr>
            <w:tcW w:w="6663" w:type="dxa"/>
            <w:gridSpan w:val="7"/>
            <w:tcBorders>
              <w:top w:val="single" w:color="000000" w:sz="4" w:space="0"/>
              <w:left w:val="nil"/>
              <w:bottom w:val="single" w:color="000000" w:sz="4" w:space="0"/>
              <w:right w:val="single" w:color="000000" w:sz="4" w:space="0"/>
            </w:tcBorders>
            <w:vAlign w:val="center"/>
          </w:tcPr>
          <w:p w14:paraId="53A9A7E0">
            <w:pPr>
              <w:keepNext w:val="0"/>
              <w:keepLines w:val="0"/>
              <w:suppressLineNumbers w:val="0"/>
              <w:spacing w:before="0" w:beforeAutospacing="0" w:after="0" w:afterAutospacing="0" w:line="360" w:lineRule="exact"/>
              <w:ind w:left="0" w:right="0"/>
              <w:rPr>
                <w:rFonts w:hint="default" w:ascii="宋体" w:hAnsi="宋体" w:eastAsia="宋体" w:cs="微软雅黑"/>
                <w:color w:val="auto"/>
                <w:sz w:val="21"/>
                <w:szCs w:val="21"/>
                <w:u w:val="single"/>
              </w:rPr>
            </w:pPr>
          </w:p>
        </w:tc>
      </w:tr>
      <w:tr w14:paraId="6C2FA489">
        <w:tblPrEx>
          <w:tblCellMar>
            <w:top w:w="0" w:type="dxa"/>
            <w:left w:w="108" w:type="dxa"/>
            <w:bottom w:w="0" w:type="dxa"/>
            <w:right w:w="108" w:type="dxa"/>
          </w:tblCellMar>
        </w:tblPrEx>
        <w:trPr>
          <w:trHeight w:val="420" w:hRule="atLeast"/>
        </w:trPr>
        <w:tc>
          <w:tcPr>
            <w:tcW w:w="8364" w:type="dxa"/>
            <w:gridSpan w:val="8"/>
            <w:tcBorders>
              <w:top w:val="single" w:color="000000" w:sz="4" w:space="0"/>
              <w:left w:val="single" w:color="000000" w:sz="4" w:space="0"/>
              <w:bottom w:val="single" w:color="000000" w:sz="4" w:space="0"/>
              <w:right w:val="single" w:color="000000" w:sz="4" w:space="0"/>
            </w:tcBorders>
            <w:vAlign w:val="center"/>
          </w:tcPr>
          <w:p w14:paraId="2F3CC72B">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单位简介</w:t>
            </w:r>
          </w:p>
        </w:tc>
      </w:tr>
      <w:tr w14:paraId="4788AC5C">
        <w:tblPrEx>
          <w:tblCellMar>
            <w:top w:w="0" w:type="dxa"/>
            <w:left w:w="108" w:type="dxa"/>
            <w:bottom w:w="0" w:type="dxa"/>
            <w:right w:w="108" w:type="dxa"/>
          </w:tblCellMar>
        </w:tblPrEx>
        <w:trPr>
          <w:trHeight w:val="742" w:hRule="atLeast"/>
        </w:trPr>
        <w:tc>
          <w:tcPr>
            <w:tcW w:w="8364" w:type="dxa"/>
            <w:gridSpan w:val="8"/>
            <w:tcBorders>
              <w:top w:val="single" w:color="000000" w:sz="4" w:space="0"/>
              <w:left w:val="single" w:color="000000" w:sz="4" w:space="0"/>
              <w:bottom w:val="single" w:color="000000" w:sz="4" w:space="0"/>
              <w:right w:val="single" w:color="000000" w:sz="4" w:space="0"/>
            </w:tcBorders>
          </w:tcPr>
          <w:p w14:paraId="19337A26">
            <w:pPr>
              <w:keepNext w:val="0"/>
              <w:keepLines w:val="0"/>
              <w:widowControl/>
              <w:suppressLineNumbers w:val="0"/>
              <w:spacing w:before="0" w:beforeAutospacing="0" w:after="0" w:afterAutospacing="0" w:line="360" w:lineRule="exact"/>
              <w:ind w:left="0" w:right="0"/>
              <w:jc w:val="left"/>
              <w:rPr>
                <w:rFonts w:hint="default" w:ascii="宋体" w:hAnsi="宋体" w:eastAsia="宋体" w:cs="微软雅黑"/>
                <w:b/>
                <w:bCs/>
                <w:color w:val="auto"/>
                <w:kern w:val="0"/>
                <w:sz w:val="21"/>
                <w:szCs w:val="21"/>
              </w:rPr>
            </w:pPr>
          </w:p>
          <w:p w14:paraId="39BF9CD7">
            <w:pPr>
              <w:keepNext w:val="0"/>
              <w:keepLines w:val="0"/>
              <w:widowControl/>
              <w:suppressLineNumbers w:val="0"/>
              <w:spacing w:before="0" w:beforeAutospacing="0" w:after="0" w:afterAutospacing="0" w:line="360" w:lineRule="exact"/>
              <w:ind w:left="0" w:right="0"/>
              <w:jc w:val="center"/>
              <w:rPr>
                <w:rFonts w:hint="default" w:ascii="微软雅黑" w:hAnsi="微软雅黑" w:eastAsia="微软雅黑" w:cs="微软雅黑"/>
                <w:b/>
                <w:bCs/>
                <w:color w:val="auto"/>
                <w:kern w:val="0"/>
                <w:sz w:val="21"/>
                <w:szCs w:val="21"/>
              </w:rPr>
            </w:pPr>
            <w:r>
              <w:rPr>
                <w:rFonts w:hint="eastAsia" w:ascii="微软雅黑" w:hAnsi="微软雅黑" w:eastAsia="微软雅黑" w:cs="微软雅黑"/>
                <w:b/>
                <w:bCs/>
                <w:color w:val="auto"/>
                <w:kern w:val="0"/>
                <w:sz w:val="21"/>
                <w:szCs w:val="21"/>
              </w:rPr>
              <w:t>限定50</w:t>
            </w:r>
            <w:r>
              <w:rPr>
                <w:rFonts w:hint="default" w:ascii="微软雅黑" w:hAnsi="微软雅黑" w:eastAsia="微软雅黑" w:cs="微软雅黑"/>
                <w:b/>
                <w:bCs/>
                <w:color w:val="auto"/>
                <w:kern w:val="0"/>
                <w:sz w:val="21"/>
                <w:szCs w:val="21"/>
              </w:rPr>
              <w:t>0</w:t>
            </w:r>
            <w:r>
              <w:rPr>
                <w:rFonts w:hint="eastAsia" w:ascii="微软雅黑" w:hAnsi="微软雅黑" w:eastAsia="微软雅黑" w:cs="微软雅黑"/>
                <w:b/>
                <w:bCs/>
                <w:color w:val="auto"/>
                <w:kern w:val="0"/>
                <w:sz w:val="21"/>
                <w:szCs w:val="21"/>
              </w:rPr>
              <w:t>字以内</w:t>
            </w:r>
          </w:p>
          <w:p w14:paraId="5CB003B7">
            <w:pPr>
              <w:keepNext w:val="0"/>
              <w:keepLines w:val="0"/>
              <w:widowControl/>
              <w:suppressLineNumbers w:val="0"/>
              <w:spacing w:before="0" w:beforeAutospacing="0" w:after="0" w:afterAutospacing="0" w:line="360" w:lineRule="exact"/>
              <w:ind w:left="0" w:right="0"/>
              <w:jc w:val="left"/>
              <w:rPr>
                <w:rFonts w:hint="default" w:ascii="宋体" w:hAnsi="宋体" w:eastAsia="宋体" w:cs="微软雅黑"/>
                <w:b/>
                <w:bCs/>
                <w:color w:val="auto"/>
                <w:kern w:val="0"/>
                <w:sz w:val="21"/>
                <w:szCs w:val="21"/>
              </w:rPr>
            </w:pPr>
          </w:p>
        </w:tc>
      </w:tr>
      <w:tr w14:paraId="4E47915A">
        <w:tblPrEx>
          <w:tblCellMar>
            <w:top w:w="0" w:type="dxa"/>
            <w:left w:w="108" w:type="dxa"/>
            <w:bottom w:w="0" w:type="dxa"/>
            <w:right w:w="108" w:type="dxa"/>
          </w:tblCellMar>
        </w:tblPrEx>
        <w:tc>
          <w:tcPr>
            <w:tcW w:w="8364" w:type="dxa"/>
            <w:gridSpan w:val="8"/>
            <w:tcBorders>
              <w:top w:val="single" w:color="000000" w:sz="4" w:space="0"/>
              <w:left w:val="single" w:color="000000" w:sz="4" w:space="0"/>
              <w:bottom w:val="single" w:color="000000" w:sz="4" w:space="0"/>
              <w:right w:val="single" w:color="000000" w:sz="4" w:space="0"/>
            </w:tcBorders>
          </w:tcPr>
          <w:p w14:paraId="1B729976">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职位需求情况</w:t>
            </w:r>
          </w:p>
        </w:tc>
      </w:tr>
      <w:tr w14:paraId="0783757B">
        <w:tblPrEx>
          <w:tblCellMar>
            <w:top w:w="0" w:type="dxa"/>
            <w:left w:w="108" w:type="dxa"/>
            <w:bottom w:w="0" w:type="dxa"/>
            <w:right w:w="108" w:type="dxa"/>
          </w:tblCellMar>
        </w:tblPrEx>
        <w:trPr>
          <w:trHeight w:val="957" w:hRule="atLeast"/>
        </w:trPr>
        <w:tc>
          <w:tcPr>
            <w:tcW w:w="8364" w:type="dxa"/>
            <w:gridSpan w:val="8"/>
            <w:tcBorders>
              <w:top w:val="single" w:color="000000" w:sz="4" w:space="0"/>
              <w:left w:val="single" w:color="000000" w:sz="4" w:space="0"/>
              <w:bottom w:val="single" w:color="000000" w:sz="4" w:space="0"/>
              <w:right w:val="single" w:color="000000" w:sz="4" w:space="0"/>
            </w:tcBorders>
          </w:tcPr>
          <w:p w14:paraId="52C164AB">
            <w:pPr>
              <w:keepNext w:val="0"/>
              <w:keepLines w:val="0"/>
              <w:widowControl/>
              <w:suppressLineNumbers w:val="0"/>
              <w:spacing w:before="0" w:beforeAutospacing="0" w:after="0" w:afterAutospacing="0" w:line="360" w:lineRule="exact"/>
              <w:ind w:left="0" w:right="0"/>
              <w:jc w:val="both"/>
              <w:rPr>
                <w:rFonts w:hint="eastAsia" w:ascii="宋体" w:hAnsi="宋体" w:eastAsia="宋体" w:cs="微软雅黑"/>
                <w:color w:val="auto"/>
                <w:kern w:val="0"/>
                <w:sz w:val="21"/>
                <w:szCs w:val="21"/>
                <w:lang w:eastAsia="zh-CN"/>
              </w:rPr>
            </w:pPr>
          </w:p>
          <w:p w14:paraId="196AC110">
            <w:pPr>
              <w:keepNext w:val="0"/>
              <w:keepLines w:val="0"/>
              <w:widowControl/>
              <w:suppressLineNumbers w:val="0"/>
              <w:spacing w:before="0" w:beforeAutospacing="0" w:after="0" w:afterAutospacing="0" w:line="360" w:lineRule="exact"/>
              <w:ind w:left="0" w:right="0"/>
              <w:jc w:val="both"/>
              <w:rPr>
                <w:rFonts w:hint="eastAsia" w:ascii="宋体" w:hAnsi="宋体" w:eastAsia="宋体" w:cs="微软雅黑"/>
                <w:color w:val="auto"/>
                <w:kern w:val="0"/>
                <w:sz w:val="21"/>
                <w:szCs w:val="21"/>
                <w:lang w:eastAsia="zh-CN"/>
              </w:rPr>
            </w:pPr>
          </w:p>
          <w:p w14:paraId="70C38843">
            <w:pPr>
              <w:keepNext w:val="0"/>
              <w:keepLines w:val="0"/>
              <w:widowControl/>
              <w:suppressLineNumbers w:val="0"/>
              <w:spacing w:before="0" w:beforeAutospacing="0" w:after="0" w:afterAutospacing="0" w:line="360" w:lineRule="exact"/>
              <w:ind w:left="0" w:right="0"/>
              <w:jc w:val="both"/>
              <w:rPr>
                <w:rFonts w:hint="eastAsia" w:ascii="宋体" w:hAnsi="宋体" w:eastAsia="宋体" w:cs="微软雅黑"/>
                <w:color w:val="auto"/>
                <w:kern w:val="0"/>
                <w:sz w:val="21"/>
                <w:szCs w:val="21"/>
                <w:lang w:eastAsia="zh-CN"/>
              </w:rPr>
            </w:pPr>
          </w:p>
          <w:p w14:paraId="2CC39622">
            <w:pPr>
              <w:keepNext w:val="0"/>
              <w:keepLines w:val="0"/>
              <w:widowControl/>
              <w:suppressLineNumbers w:val="0"/>
              <w:spacing w:before="0" w:beforeAutospacing="0" w:after="0" w:afterAutospacing="0" w:line="360" w:lineRule="exact"/>
              <w:ind w:left="0" w:right="0"/>
              <w:jc w:val="both"/>
              <w:rPr>
                <w:rFonts w:hint="eastAsia" w:ascii="宋体" w:hAnsi="宋体" w:eastAsia="宋体" w:cs="微软雅黑"/>
                <w:color w:val="auto"/>
                <w:kern w:val="0"/>
                <w:sz w:val="21"/>
                <w:szCs w:val="21"/>
                <w:lang w:eastAsia="zh-CN"/>
              </w:rPr>
            </w:pPr>
          </w:p>
        </w:tc>
      </w:tr>
      <w:tr w14:paraId="3A6F4A0A">
        <w:tblPrEx>
          <w:tblCellMar>
            <w:top w:w="0" w:type="dxa"/>
            <w:left w:w="108" w:type="dxa"/>
            <w:bottom w:w="0" w:type="dxa"/>
            <w:right w:w="108" w:type="dxa"/>
          </w:tblCellMar>
        </w:tblPrEx>
        <w:trPr>
          <w:trHeight w:val="305" w:hRule="atLeast"/>
        </w:trPr>
        <w:tc>
          <w:tcPr>
            <w:tcW w:w="8364" w:type="dxa"/>
            <w:gridSpan w:val="8"/>
            <w:tcBorders>
              <w:top w:val="single" w:color="000000" w:sz="2" w:space="0"/>
              <w:left w:val="single" w:color="000000" w:sz="2" w:space="0"/>
              <w:bottom w:val="single" w:color="000000" w:sz="4" w:space="0"/>
              <w:right w:val="single" w:color="000000" w:sz="4" w:space="0"/>
            </w:tcBorders>
          </w:tcPr>
          <w:p w14:paraId="454012D7">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参会人员名单（不限制参会人数）</w:t>
            </w:r>
          </w:p>
        </w:tc>
      </w:tr>
      <w:tr w14:paraId="1C44D926">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71D4194F">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姓  名</w:t>
            </w:r>
          </w:p>
        </w:tc>
        <w:tc>
          <w:tcPr>
            <w:tcW w:w="709" w:type="dxa"/>
            <w:tcBorders>
              <w:top w:val="single" w:color="000000" w:sz="4" w:space="0"/>
              <w:left w:val="nil"/>
              <w:bottom w:val="single" w:color="000000" w:sz="4" w:space="0"/>
              <w:right w:val="single" w:color="000000" w:sz="4" w:space="0"/>
            </w:tcBorders>
            <w:vAlign w:val="center"/>
          </w:tcPr>
          <w:p w14:paraId="2D70B862">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性别</w:t>
            </w:r>
          </w:p>
        </w:tc>
        <w:tc>
          <w:tcPr>
            <w:tcW w:w="1239" w:type="dxa"/>
            <w:gridSpan w:val="2"/>
            <w:tcBorders>
              <w:top w:val="single" w:color="000000" w:sz="4" w:space="0"/>
              <w:left w:val="nil"/>
              <w:bottom w:val="single" w:color="000000" w:sz="4" w:space="0"/>
              <w:right w:val="single" w:color="000000" w:sz="4" w:space="0"/>
            </w:tcBorders>
            <w:vAlign w:val="center"/>
          </w:tcPr>
          <w:p w14:paraId="5071F54E">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职务</w:t>
            </w:r>
          </w:p>
        </w:tc>
        <w:tc>
          <w:tcPr>
            <w:tcW w:w="2507" w:type="dxa"/>
            <w:gridSpan w:val="2"/>
            <w:tcBorders>
              <w:top w:val="single" w:color="000000" w:sz="4" w:space="0"/>
              <w:left w:val="nil"/>
              <w:bottom w:val="single" w:color="000000" w:sz="4" w:space="0"/>
              <w:right w:val="single" w:color="000000" w:sz="4" w:space="0"/>
            </w:tcBorders>
            <w:vAlign w:val="center"/>
          </w:tcPr>
          <w:p w14:paraId="3C6B733D">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手    机</w:t>
            </w:r>
          </w:p>
        </w:tc>
        <w:tc>
          <w:tcPr>
            <w:tcW w:w="2208" w:type="dxa"/>
            <w:gridSpan w:val="2"/>
            <w:tcBorders>
              <w:top w:val="single" w:color="000000" w:sz="4" w:space="0"/>
              <w:left w:val="nil"/>
              <w:bottom w:val="single" w:color="000000" w:sz="4" w:space="0"/>
              <w:right w:val="single" w:color="000000" w:sz="4" w:space="0"/>
            </w:tcBorders>
            <w:vAlign w:val="center"/>
          </w:tcPr>
          <w:p w14:paraId="3BDD6CFC">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r>
              <w:rPr>
                <w:rFonts w:hint="eastAsia" w:ascii="宋体" w:hAnsi="宋体" w:eastAsia="宋体" w:cs="微软雅黑"/>
                <w:color w:val="auto"/>
                <w:kern w:val="0"/>
                <w:sz w:val="21"/>
                <w:szCs w:val="21"/>
              </w:rPr>
              <w:t>特 殊 要 求</w:t>
            </w:r>
          </w:p>
        </w:tc>
      </w:tr>
      <w:tr w14:paraId="1527ABAA">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7F564300">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c>
          <w:tcPr>
            <w:tcW w:w="709" w:type="dxa"/>
            <w:tcBorders>
              <w:top w:val="single" w:color="000000" w:sz="4" w:space="0"/>
              <w:left w:val="nil"/>
              <w:bottom w:val="single" w:color="000000" w:sz="4" w:space="0"/>
              <w:right w:val="single" w:color="000000" w:sz="4" w:space="0"/>
            </w:tcBorders>
            <w:vAlign w:val="center"/>
          </w:tcPr>
          <w:p w14:paraId="1750078D">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c>
          <w:tcPr>
            <w:tcW w:w="1239" w:type="dxa"/>
            <w:gridSpan w:val="2"/>
            <w:tcBorders>
              <w:top w:val="single" w:color="000000" w:sz="4" w:space="0"/>
              <w:left w:val="nil"/>
              <w:bottom w:val="single" w:color="000000" w:sz="4" w:space="0"/>
              <w:right w:val="single" w:color="000000" w:sz="4" w:space="0"/>
            </w:tcBorders>
            <w:vAlign w:val="center"/>
          </w:tcPr>
          <w:p w14:paraId="03C77F5E">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c>
          <w:tcPr>
            <w:tcW w:w="2507" w:type="dxa"/>
            <w:gridSpan w:val="2"/>
            <w:tcBorders>
              <w:top w:val="single" w:color="000000" w:sz="4" w:space="0"/>
              <w:left w:val="nil"/>
              <w:bottom w:val="single" w:color="000000" w:sz="4" w:space="0"/>
              <w:right w:val="single" w:color="000000" w:sz="4" w:space="0"/>
            </w:tcBorders>
            <w:vAlign w:val="center"/>
          </w:tcPr>
          <w:p w14:paraId="5CC27A26">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c>
          <w:tcPr>
            <w:tcW w:w="2208" w:type="dxa"/>
            <w:gridSpan w:val="2"/>
            <w:tcBorders>
              <w:top w:val="single" w:color="000000" w:sz="4" w:space="0"/>
              <w:left w:val="nil"/>
              <w:bottom w:val="single" w:color="000000" w:sz="4" w:space="0"/>
              <w:right w:val="single" w:color="000000" w:sz="4" w:space="0"/>
            </w:tcBorders>
            <w:vAlign w:val="center"/>
          </w:tcPr>
          <w:p w14:paraId="1FA70246">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r>
      <w:tr w14:paraId="58B41E6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28FC547">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c>
          <w:tcPr>
            <w:tcW w:w="709" w:type="dxa"/>
            <w:tcBorders>
              <w:top w:val="single" w:color="000000" w:sz="4" w:space="0"/>
              <w:left w:val="nil"/>
              <w:bottom w:val="single" w:color="000000" w:sz="4" w:space="0"/>
              <w:right w:val="single" w:color="000000" w:sz="4" w:space="0"/>
            </w:tcBorders>
            <w:vAlign w:val="center"/>
          </w:tcPr>
          <w:p w14:paraId="540E7A61">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c>
          <w:tcPr>
            <w:tcW w:w="1239" w:type="dxa"/>
            <w:gridSpan w:val="2"/>
            <w:tcBorders>
              <w:top w:val="single" w:color="000000" w:sz="4" w:space="0"/>
              <w:left w:val="nil"/>
              <w:bottom w:val="single" w:color="000000" w:sz="4" w:space="0"/>
              <w:right w:val="single" w:color="000000" w:sz="4" w:space="0"/>
            </w:tcBorders>
            <w:vAlign w:val="center"/>
          </w:tcPr>
          <w:p w14:paraId="7B100C73">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c>
          <w:tcPr>
            <w:tcW w:w="2507" w:type="dxa"/>
            <w:gridSpan w:val="2"/>
            <w:tcBorders>
              <w:top w:val="single" w:color="000000" w:sz="4" w:space="0"/>
              <w:left w:val="nil"/>
              <w:bottom w:val="single" w:color="000000" w:sz="4" w:space="0"/>
              <w:right w:val="single" w:color="000000" w:sz="4" w:space="0"/>
            </w:tcBorders>
            <w:vAlign w:val="center"/>
          </w:tcPr>
          <w:p w14:paraId="032D5253">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c>
          <w:tcPr>
            <w:tcW w:w="2208" w:type="dxa"/>
            <w:gridSpan w:val="2"/>
            <w:tcBorders>
              <w:top w:val="single" w:color="000000" w:sz="4" w:space="0"/>
              <w:left w:val="nil"/>
              <w:bottom w:val="single" w:color="000000" w:sz="4" w:space="0"/>
              <w:right w:val="single" w:color="000000" w:sz="4" w:space="0"/>
            </w:tcBorders>
            <w:vAlign w:val="center"/>
          </w:tcPr>
          <w:p w14:paraId="6762A034">
            <w:pPr>
              <w:keepNext w:val="0"/>
              <w:keepLines w:val="0"/>
              <w:widowControl/>
              <w:suppressLineNumbers w:val="0"/>
              <w:spacing w:before="0" w:beforeAutospacing="0" w:after="0" w:afterAutospacing="0" w:line="360" w:lineRule="exact"/>
              <w:ind w:left="0" w:right="0"/>
              <w:jc w:val="center"/>
              <w:rPr>
                <w:rFonts w:hint="default" w:ascii="宋体" w:hAnsi="宋体" w:eastAsia="宋体" w:cs="微软雅黑"/>
                <w:color w:val="auto"/>
                <w:kern w:val="0"/>
                <w:sz w:val="21"/>
                <w:szCs w:val="21"/>
              </w:rPr>
            </w:pPr>
          </w:p>
        </w:tc>
      </w:tr>
    </w:tbl>
    <w:p w14:paraId="563CEBB2">
      <w:pPr>
        <w:spacing w:line="360" w:lineRule="exact"/>
        <w:rPr>
          <w:color w:val="auto"/>
          <w:sz w:val="21"/>
          <w:szCs w:val="21"/>
        </w:rPr>
      </w:pPr>
      <w:r>
        <w:rPr>
          <w:rFonts w:hint="eastAsia" w:ascii="宋体" w:hAnsi="宋体" w:eastAsia="宋体" w:cs="微软雅黑"/>
          <w:color w:val="auto"/>
          <w:sz w:val="21"/>
          <w:szCs w:val="21"/>
        </w:rPr>
        <w:t>请详细填写以上回执单，并把填写好的</w:t>
      </w:r>
      <w:r>
        <w:rPr>
          <w:rFonts w:hint="eastAsia" w:ascii="宋体" w:hAnsi="宋体" w:eastAsia="宋体" w:cs="微软雅黑"/>
          <w:color w:val="auto"/>
          <w:sz w:val="21"/>
          <w:szCs w:val="21"/>
          <w:u w:val="single"/>
        </w:rPr>
        <w:t>回执单和单位资质</w:t>
      </w:r>
      <w:r>
        <w:rPr>
          <w:rFonts w:hint="eastAsia" w:ascii="宋体" w:hAnsi="宋体" w:eastAsia="宋体" w:cs="微软雅黑"/>
          <w:color w:val="auto"/>
          <w:sz w:val="21"/>
          <w:szCs w:val="21"/>
        </w:rPr>
        <w:t>一起发到会务组的邮箱：job@591yz.com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A4A8B"/>
    <w:multiLevelType w:val="singleLevel"/>
    <w:tmpl w:val="DC1A4A8B"/>
    <w:lvl w:ilvl="0" w:tentative="0">
      <w:start w:val="1"/>
      <w:numFmt w:val="chineseCounting"/>
      <w:suff w:val="nothing"/>
      <w:lvlText w:val="%1、"/>
      <w:lvlJc w:val="left"/>
      <w:rPr>
        <w:rFonts w:hint="eastAsia"/>
      </w:rPr>
    </w:lvl>
  </w:abstractNum>
  <w:abstractNum w:abstractNumId="1">
    <w:nsid w:val="29BED205"/>
    <w:multiLevelType w:val="singleLevel"/>
    <w:tmpl w:val="29BED20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436A1"/>
    <w:rsid w:val="00EB7E60"/>
    <w:rsid w:val="0A8E2316"/>
    <w:rsid w:val="17F065D1"/>
    <w:rsid w:val="2EB56316"/>
    <w:rsid w:val="31A35A6A"/>
    <w:rsid w:val="3AB26D1E"/>
    <w:rsid w:val="3B497682"/>
    <w:rsid w:val="465E4907"/>
    <w:rsid w:val="470D6C15"/>
    <w:rsid w:val="484D3296"/>
    <w:rsid w:val="4AF436A1"/>
    <w:rsid w:val="56217FE0"/>
    <w:rsid w:val="584A64C0"/>
    <w:rsid w:val="58D40DB4"/>
    <w:rsid w:val="5A9009D2"/>
    <w:rsid w:val="648D7BD4"/>
    <w:rsid w:val="75C17839"/>
    <w:rsid w:val="75EB4B86"/>
    <w:rsid w:val="764A4194"/>
    <w:rsid w:val="765A7447"/>
    <w:rsid w:val="77D0645A"/>
    <w:rsid w:val="7EE1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1407</Words>
  <Characters>1646</Characters>
  <Lines>1</Lines>
  <Paragraphs>1</Paragraphs>
  <TotalTime>87</TotalTime>
  <ScaleCrop>false</ScaleCrop>
  <LinksUpToDate>false</LinksUpToDate>
  <CharactersWithSpaces>1711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2025-04-10T05:56:00Z</dcterms:created>
  <dc:creator>陈泽亮15600160301</dc:creator>
  <cp:lastModifiedBy>陈泽亮15600160301</cp:lastModifiedBy>
  <dcterms:modified xsi:type="dcterms:W3CDTF">2026-03-09T22:22:05Z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CA7456E8DE864107B6DAFF0B57597225_13</vt:lpwstr>
  </property>
  <property fmtid="{D5CDD505-2E9C-101B-9397-08002B2CF9AE}" pid="4" name="KSOTemplateDocerSaveRecord">
    <vt:lpwstr>eyJoZGlkIjoiOGJkZjk0OGQ4YmY3Yzg5MDg0ZmVkOTY4NmFjZGY5YTIiLCJ1c2VySWQiOiIzMjcxOTE3MzgifQ==</vt:lpwstr>
  </property>
</Properties>
</file>