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B370D">
      <w:pPr>
        <w:jc w:val="center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全国医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  <w:t>学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类高校2</w:t>
      </w:r>
      <w:r>
        <w:rPr>
          <w:rFonts w:ascii="宋体" w:hAnsi="宋体" w:eastAsia="宋体"/>
          <w:b/>
          <w:bCs/>
          <w:color w:val="FF0000"/>
          <w:sz w:val="36"/>
          <w:szCs w:val="36"/>
        </w:rPr>
        <w:t>02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  <w:t>6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届毕业生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  <w:lang w:val="en-US" w:eastAsia="zh-CN"/>
        </w:rPr>
        <w:t>秋</w:t>
      </w:r>
      <w:r>
        <w:rPr>
          <w:rFonts w:hint="eastAsia" w:ascii="宋体" w:hAnsi="宋体" w:eastAsia="宋体"/>
          <w:b/>
          <w:bCs/>
          <w:color w:val="FF0000"/>
          <w:sz w:val="36"/>
          <w:szCs w:val="36"/>
        </w:rPr>
        <w:t>季就业洽谈会</w:t>
      </w:r>
      <w:r>
        <w:rPr>
          <w:rFonts w:ascii="宋体" w:hAnsi="宋体" w:eastAsia="宋体"/>
          <w:sz w:val="24"/>
        </w:rPr>
        <w:pict>
          <v:rect id="_x0000_i1025" o:spt="1" style="height:2pt;width:459pt;" fillcolor="#FF0000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70A702F">
      <w:pPr>
        <w:spacing w:line="360" w:lineRule="exact"/>
        <w:jc w:val="left"/>
        <w:rPr>
          <w:rFonts w:ascii="新宋体" w:hAnsi="新宋体" w:eastAsia="新宋体"/>
          <w:b/>
          <w:bCs/>
          <w:sz w:val="28"/>
          <w:szCs w:val="28"/>
        </w:rPr>
      </w:pPr>
      <w:r>
        <w:rPr>
          <w:rFonts w:hint="eastAsia" w:ascii="新宋体" w:hAnsi="新宋体" w:eastAsia="新宋体"/>
          <w:b/>
          <w:bCs/>
          <w:sz w:val="28"/>
          <w:szCs w:val="28"/>
        </w:rPr>
        <w:t>关于举办“全国医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学</w:t>
      </w:r>
      <w:r>
        <w:rPr>
          <w:rFonts w:hint="eastAsia" w:ascii="新宋体" w:hAnsi="新宋体" w:eastAsia="新宋体"/>
          <w:b/>
          <w:bCs/>
          <w:sz w:val="28"/>
          <w:szCs w:val="28"/>
        </w:rPr>
        <w:t>类高校</w:t>
      </w:r>
      <w:r>
        <w:rPr>
          <w:rFonts w:ascii="新宋体" w:hAnsi="新宋体" w:eastAsia="新宋体"/>
          <w:b/>
          <w:bCs/>
          <w:sz w:val="28"/>
          <w:szCs w:val="28"/>
        </w:rPr>
        <w:t>202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6</w:t>
      </w:r>
      <w:r>
        <w:rPr>
          <w:rFonts w:ascii="新宋体" w:hAnsi="新宋体" w:eastAsia="新宋体"/>
          <w:b/>
          <w:bCs/>
          <w:sz w:val="28"/>
          <w:szCs w:val="28"/>
        </w:rPr>
        <w:t>届毕业生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秋</w:t>
      </w:r>
      <w:r>
        <w:rPr>
          <w:rFonts w:hint="eastAsia" w:ascii="新宋体" w:hAnsi="新宋体" w:eastAsia="新宋体"/>
          <w:b/>
          <w:bCs/>
          <w:sz w:val="28"/>
          <w:szCs w:val="28"/>
        </w:rPr>
        <w:t>季专场巡回招聘会——</w:t>
      </w:r>
      <w:r>
        <w:rPr>
          <w:rFonts w:hint="eastAsia" w:ascii="新宋体" w:hAnsi="新宋体" w:eastAsia="新宋体"/>
          <w:b/>
          <w:bCs/>
          <w:sz w:val="28"/>
          <w:szCs w:val="28"/>
          <w:lang w:val="en-US" w:eastAsia="zh-CN"/>
        </w:rPr>
        <w:t>四川大学</w:t>
      </w:r>
      <w:r>
        <w:rPr>
          <w:rFonts w:hint="eastAsia" w:ascii="新宋体" w:hAnsi="新宋体" w:eastAsia="新宋体"/>
          <w:b/>
          <w:bCs/>
          <w:sz w:val="28"/>
          <w:szCs w:val="28"/>
        </w:rPr>
        <w:t>站”的通知</w:t>
      </w:r>
    </w:p>
    <w:p w14:paraId="161DE10A">
      <w:pPr>
        <w:widowControl/>
        <w:spacing w:line="340" w:lineRule="exact"/>
        <w:jc w:val="left"/>
        <w:rPr>
          <w:rFonts w:ascii="新宋体" w:hAnsi="新宋体" w:eastAsia="新宋体"/>
          <w:b/>
          <w:bCs/>
          <w:kern w:val="0"/>
          <w:sz w:val="28"/>
          <w:szCs w:val="28"/>
        </w:rPr>
      </w:pPr>
    </w:p>
    <w:p w14:paraId="2900059B">
      <w:pPr>
        <w:widowControl/>
        <w:spacing w:line="480" w:lineRule="exact"/>
        <w:jc w:val="left"/>
        <w:rPr>
          <w:rFonts w:ascii="新宋体" w:hAnsi="新宋体" w:eastAsia="新宋体"/>
          <w:b/>
          <w:bCs/>
          <w:kern w:val="0"/>
          <w:sz w:val="24"/>
          <w:szCs w:val="24"/>
        </w:rPr>
      </w:pPr>
      <w:r>
        <w:rPr>
          <w:rFonts w:hint="eastAsia" w:ascii="新宋体" w:hAnsi="新宋体" w:eastAsia="新宋体"/>
          <w:b/>
          <w:bCs/>
          <w:kern w:val="0"/>
          <w:sz w:val="24"/>
          <w:szCs w:val="24"/>
        </w:rPr>
        <w:t>各用人单位、人社局、卫计委、人才交流（人力资源）中心：</w:t>
      </w:r>
    </w:p>
    <w:p w14:paraId="0EAE77AD">
      <w:pPr>
        <w:spacing w:line="480" w:lineRule="exact"/>
        <w:ind w:firstLine="420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为贯彻落实二十大精神以及教育部、人力资源和社会保障部的工作部署，积极搭建就业平台，切实做好高校毕业生就业工作，加强各地区基层医疗卫生单位对急需紧缺专业人才的配置。“医招网”联合全国部分医类高校就业办及研究生院，定于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09</w:t>
      </w:r>
      <w:r>
        <w:rPr>
          <w:rFonts w:hint="eastAsia" w:ascii="新宋体" w:hAnsi="新宋体" w:eastAsia="新宋体" w:cs="微软雅黑"/>
          <w:sz w:val="24"/>
          <w:szCs w:val="24"/>
        </w:rPr>
        <w:t>月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24</w:t>
      </w:r>
      <w:r>
        <w:rPr>
          <w:rFonts w:hint="eastAsia" w:ascii="新宋体" w:hAnsi="新宋体" w:eastAsia="新宋体" w:cs="微软雅黑"/>
          <w:sz w:val="24"/>
          <w:szCs w:val="24"/>
        </w:rPr>
        <w:t>日在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四川大学</w:t>
      </w:r>
      <w:r>
        <w:rPr>
          <w:rFonts w:hint="eastAsia" w:ascii="新宋体" w:hAnsi="新宋体" w:eastAsia="新宋体" w:cs="新宋体"/>
          <w:sz w:val="24"/>
          <w:szCs w:val="24"/>
          <w:vertAlign w:val="baseline"/>
          <w:lang w:val="en-US" w:eastAsia="zh-CN"/>
        </w:rPr>
        <w:t>望江校区</w:t>
      </w:r>
      <w:r>
        <w:rPr>
          <w:rFonts w:hint="eastAsia" w:ascii="新宋体" w:hAnsi="新宋体" w:eastAsia="新宋体" w:cs="微软雅黑"/>
          <w:sz w:val="24"/>
          <w:szCs w:val="24"/>
        </w:rPr>
        <w:t>举办“全国医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学</w:t>
      </w:r>
      <w:r>
        <w:rPr>
          <w:rFonts w:hint="eastAsia" w:ascii="新宋体" w:hAnsi="新宋体" w:eastAsia="新宋体" w:cs="微软雅黑"/>
          <w:sz w:val="24"/>
          <w:szCs w:val="24"/>
        </w:rPr>
        <w:t>类高校</w:t>
      </w:r>
      <w:r>
        <w:rPr>
          <w:rFonts w:ascii="新宋体" w:hAnsi="新宋体" w:eastAsia="新宋体" w:cs="微软雅黑"/>
          <w:sz w:val="24"/>
          <w:szCs w:val="24"/>
        </w:rPr>
        <w:t>202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6</w:t>
      </w:r>
      <w:r>
        <w:rPr>
          <w:rFonts w:ascii="新宋体" w:hAnsi="新宋体" w:eastAsia="新宋体" w:cs="微软雅黑"/>
          <w:sz w:val="24"/>
          <w:szCs w:val="24"/>
        </w:rPr>
        <w:t>届毕业生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秋</w:t>
      </w:r>
      <w:r>
        <w:rPr>
          <w:rFonts w:hint="eastAsia" w:ascii="新宋体" w:hAnsi="新宋体" w:eastAsia="新宋体" w:cs="微软雅黑"/>
          <w:sz w:val="24"/>
          <w:szCs w:val="24"/>
        </w:rPr>
        <w:t>季专场巡回招聘会”</w:t>
      </w:r>
      <w:r>
        <w:rPr>
          <w:rFonts w:hint="eastAsia" w:ascii="新宋体" w:hAnsi="新宋体" w:eastAsia="新宋体" w:cs="微软雅黑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同时邀请有招聘计划的用人单位提前直播推介</w:t>
      </w:r>
      <w:r>
        <w:rPr>
          <w:rFonts w:hint="eastAsia" w:ascii="新宋体" w:hAnsi="新宋体" w:eastAsia="新宋体" w:cs="微软雅黑"/>
          <w:sz w:val="24"/>
          <w:szCs w:val="24"/>
        </w:rPr>
        <w:t>。</w:t>
      </w:r>
    </w:p>
    <w:p w14:paraId="36641098">
      <w:pPr>
        <w:numPr>
          <w:ilvl w:val="0"/>
          <w:numId w:val="1"/>
        </w:numPr>
        <w:spacing w:line="480" w:lineRule="exact"/>
        <w:rPr>
          <w:rFonts w:hint="eastAsia"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</w:rPr>
        <w:t>时间及地点</w:t>
      </w:r>
    </w:p>
    <w:p w14:paraId="15312937">
      <w:pPr>
        <w:numPr>
          <w:ilvl w:val="0"/>
          <w:numId w:val="1"/>
        </w:numPr>
        <w:spacing w:line="480" w:lineRule="exact"/>
        <w:rPr>
          <w:rFonts w:hint="eastAsia"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</w:rPr>
        <w:t>时间及地点</w:t>
      </w:r>
    </w:p>
    <w:tbl>
      <w:tblPr>
        <w:tblStyle w:val="3"/>
        <w:tblW w:w="8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803"/>
        <w:gridCol w:w="2062"/>
        <w:gridCol w:w="4298"/>
        <w:gridCol w:w="776"/>
      </w:tblGrid>
      <w:tr w14:paraId="2FE59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" w:type="dxa"/>
          </w:tcPr>
          <w:p w14:paraId="22893293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03" w:type="dxa"/>
            <w:vAlign w:val="top"/>
          </w:tcPr>
          <w:p w14:paraId="3B4ECF4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南充</w:t>
            </w:r>
          </w:p>
        </w:tc>
        <w:tc>
          <w:tcPr>
            <w:tcW w:w="2062" w:type="dxa"/>
            <w:shd w:val="clear" w:color="auto" w:fill="auto"/>
            <w:vAlign w:val="top"/>
          </w:tcPr>
          <w:p w14:paraId="75FBE3C7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 xml:space="preserve">09月23日下午14:30-17:30  </w:t>
            </w:r>
          </w:p>
        </w:tc>
        <w:tc>
          <w:tcPr>
            <w:tcW w:w="4298" w:type="dxa"/>
            <w:shd w:val="clear" w:color="auto" w:fill="auto"/>
            <w:vAlign w:val="top"/>
          </w:tcPr>
          <w:p w14:paraId="0E4FE7F5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川北医学院顺庆校区第一教学楼蓝花楹处</w:t>
            </w:r>
          </w:p>
        </w:tc>
        <w:tc>
          <w:tcPr>
            <w:tcW w:w="776" w:type="dxa"/>
            <w:shd w:val="clear" w:color="auto" w:fill="auto"/>
            <w:vAlign w:val="top"/>
          </w:tcPr>
          <w:p w14:paraId="290C3C63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1000元</w:t>
            </w:r>
          </w:p>
        </w:tc>
      </w:tr>
      <w:tr w14:paraId="0067F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" w:type="dxa"/>
          </w:tcPr>
          <w:p w14:paraId="5B8DA02F">
            <w:pPr>
              <w:rPr>
                <w:rFonts w:hint="default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803" w:type="dxa"/>
          </w:tcPr>
          <w:p w14:paraId="0658473C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成都</w:t>
            </w:r>
          </w:p>
        </w:tc>
        <w:tc>
          <w:tcPr>
            <w:tcW w:w="2062" w:type="dxa"/>
            <w:shd w:val="clear" w:color="auto" w:fill="auto"/>
            <w:vAlign w:val="top"/>
          </w:tcPr>
          <w:p w14:paraId="765653F7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09月24日下午14:00-17:00</w:t>
            </w:r>
          </w:p>
        </w:tc>
        <w:tc>
          <w:tcPr>
            <w:tcW w:w="4298" w:type="dxa"/>
            <w:shd w:val="clear" w:color="auto" w:fill="auto"/>
            <w:vAlign w:val="top"/>
          </w:tcPr>
          <w:p w14:paraId="53EA7013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四川大学望江校区就业指导中心三楼双选大厅 【成都市武侯区一环路南一段24号四川大学(望江校区)】</w:t>
            </w:r>
          </w:p>
        </w:tc>
        <w:tc>
          <w:tcPr>
            <w:tcW w:w="776" w:type="dxa"/>
            <w:shd w:val="clear" w:color="auto" w:fill="auto"/>
            <w:vAlign w:val="top"/>
          </w:tcPr>
          <w:p w14:paraId="0389CD70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1500元</w:t>
            </w:r>
          </w:p>
        </w:tc>
      </w:tr>
      <w:tr w14:paraId="36ACD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" w:type="dxa"/>
          </w:tcPr>
          <w:p w14:paraId="443D7E9A">
            <w:pPr>
              <w:rPr>
                <w:rFonts w:hint="default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803" w:type="dxa"/>
          </w:tcPr>
          <w:p w14:paraId="6C82E8AA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泸州</w:t>
            </w:r>
          </w:p>
        </w:tc>
        <w:tc>
          <w:tcPr>
            <w:tcW w:w="2062" w:type="dxa"/>
            <w:shd w:val="clear" w:color="auto" w:fill="auto"/>
            <w:vAlign w:val="top"/>
          </w:tcPr>
          <w:p w14:paraId="71C97C63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 xml:space="preserve">09月25日下午14:00-17:30 </w:t>
            </w:r>
          </w:p>
        </w:tc>
        <w:tc>
          <w:tcPr>
            <w:tcW w:w="4298" w:type="dxa"/>
            <w:shd w:val="clear" w:color="auto" w:fill="auto"/>
            <w:vAlign w:val="top"/>
          </w:tcPr>
          <w:p w14:paraId="4163880C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西南医科大学城北校区逸夫图书馆门前广场 【泸州市龙马潭区香林路一段1号】</w:t>
            </w:r>
          </w:p>
        </w:tc>
        <w:tc>
          <w:tcPr>
            <w:tcW w:w="776" w:type="dxa"/>
            <w:shd w:val="clear" w:color="auto" w:fill="auto"/>
            <w:vAlign w:val="top"/>
          </w:tcPr>
          <w:p w14:paraId="063954BF">
            <w:pPr>
              <w:rPr>
                <w:rFonts w:hint="default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1000元</w:t>
            </w:r>
          </w:p>
        </w:tc>
      </w:tr>
      <w:tr w14:paraId="077BF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0" w:type="dxa"/>
          </w:tcPr>
          <w:p w14:paraId="1EDC7DEE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803" w:type="dxa"/>
            <w:vAlign w:val="top"/>
          </w:tcPr>
          <w:p w14:paraId="78A5A4A5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重庆</w:t>
            </w:r>
          </w:p>
        </w:tc>
        <w:tc>
          <w:tcPr>
            <w:tcW w:w="2062" w:type="dxa"/>
            <w:shd w:val="clear" w:color="auto" w:fill="auto"/>
            <w:vAlign w:val="top"/>
          </w:tcPr>
          <w:p w14:paraId="514BBA8D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09月26日下午13:30-16:30</w:t>
            </w:r>
          </w:p>
        </w:tc>
        <w:tc>
          <w:tcPr>
            <w:tcW w:w="4298" w:type="dxa"/>
            <w:shd w:val="clear" w:color="auto" w:fill="auto"/>
            <w:vAlign w:val="top"/>
          </w:tcPr>
          <w:p w14:paraId="268B1B68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重庆医科大学袁家岗校区（校内篮球场） 【重庆市渝中区医学院路1号】</w:t>
            </w:r>
          </w:p>
        </w:tc>
        <w:tc>
          <w:tcPr>
            <w:tcW w:w="776" w:type="dxa"/>
            <w:shd w:val="clear" w:color="auto" w:fill="auto"/>
            <w:vAlign w:val="top"/>
          </w:tcPr>
          <w:p w14:paraId="74F5E982">
            <w:pP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vertAlign w:val="baseline"/>
                <w:lang w:val="en-US" w:eastAsia="zh-CN"/>
              </w:rPr>
              <w:t>1000元</w:t>
            </w:r>
          </w:p>
        </w:tc>
      </w:tr>
    </w:tbl>
    <w:p w14:paraId="6D9C86F9">
      <w:pPr>
        <w:spacing w:line="480" w:lineRule="exact"/>
        <w:rPr>
          <w:rFonts w:hint="eastAsia" w:ascii="新宋体" w:hAnsi="新宋体" w:eastAsia="新宋体" w:cs="微软雅黑"/>
          <w:b/>
          <w:sz w:val="24"/>
          <w:szCs w:val="24"/>
        </w:rPr>
      </w:pPr>
    </w:p>
    <w:p w14:paraId="188B6082">
      <w:pPr>
        <w:spacing w:line="48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  <w:lang w:eastAsia="zh-CN"/>
        </w:rPr>
        <w:t>三</w:t>
      </w:r>
      <w:r>
        <w:rPr>
          <w:rFonts w:hint="eastAsia" w:ascii="新宋体" w:hAnsi="新宋体" w:eastAsia="新宋体" w:cs="微软雅黑"/>
          <w:b/>
          <w:sz w:val="24"/>
          <w:szCs w:val="24"/>
        </w:rPr>
        <w:t>、会务介绍及服务</w:t>
      </w:r>
    </w:p>
    <w:p w14:paraId="4BC50C5A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1、邀请对202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5</w:t>
      </w:r>
      <w:r>
        <w:rPr>
          <w:rFonts w:hint="eastAsia" w:ascii="新宋体" w:hAnsi="新宋体" w:eastAsia="新宋体" w:cs="微软雅黑"/>
          <w:sz w:val="24"/>
          <w:szCs w:val="24"/>
        </w:rPr>
        <w:t>届本、硕、博毕业生有招聘需求的医院、高校、科研院所、药企等医疗用人单位参会；</w:t>
      </w:r>
    </w:p>
    <w:p w14:paraId="1091374E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2、参会求职人员主要是202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6</w:t>
      </w:r>
      <w:r>
        <w:rPr>
          <w:rFonts w:hint="eastAsia" w:ascii="新宋体" w:hAnsi="新宋体" w:eastAsia="新宋体" w:cs="微软雅黑"/>
          <w:sz w:val="24"/>
          <w:szCs w:val="24"/>
        </w:rPr>
        <w:t>届本、硕、毕业生或往届医疗毕业生及规培毕业生；</w:t>
      </w:r>
    </w:p>
    <w:p w14:paraId="795B643E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3、每个分会场预设</w:t>
      </w:r>
      <w:r>
        <w:rPr>
          <w:rFonts w:ascii="新宋体" w:hAnsi="新宋体" w:eastAsia="新宋体" w:cs="微软雅黑"/>
          <w:sz w:val="24"/>
          <w:szCs w:val="24"/>
        </w:rPr>
        <w:t>5</w:t>
      </w:r>
      <w:r>
        <w:rPr>
          <w:rFonts w:hint="eastAsia" w:ascii="新宋体" w:hAnsi="新宋体" w:eastAsia="新宋体" w:cs="微软雅黑"/>
          <w:sz w:val="24"/>
          <w:szCs w:val="24"/>
        </w:rPr>
        <w:t>0-</w:t>
      </w:r>
      <w:r>
        <w:rPr>
          <w:rFonts w:ascii="新宋体" w:hAnsi="新宋体" w:eastAsia="新宋体" w:cs="微软雅黑"/>
          <w:sz w:val="24"/>
          <w:szCs w:val="24"/>
        </w:rPr>
        <w:t>10</w:t>
      </w:r>
      <w:r>
        <w:rPr>
          <w:rFonts w:hint="eastAsia" w:ascii="新宋体" w:hAnsi="新宋体" w:eastAsia="新宋体" w:cs="微软雅黑"/>
          <w:sz w:val="24"/>
          <w:szCs w:val="24"/>
        </w:rPr>
        <w:t>0个展位；</w:t>
      </w:r>
    </w:p>
    <w:p w14:paraId="48F55B17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4、为每个参会单位提供免费的招聘海报制作，为参会单位提供展位1个（一桌三椅）、招聘文具一套、参会代表会议当天2人的饮用水；</w:t>
      </w:r>
    </w:p>
    <w:p w14:paraId="7491ED9F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5、协助参会单位提前预定宣讲及面试教室服务；</w:t>
      </w:r>
    </w:p>
    <w:p w14:paraId="46CA6F65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6、提前在当地的医类高校官方就业网站进行广泛推广；</w:t>
      </w:r>
    </w:p>
    <w:p w14:paraId="75CDE17D">
      <w:pPr>
        <w:spacing w:line="480" w:lineRule="exact"/>
        <w:rPr>
          <w:rFonts w:hint="default" w:ascii="新宋体" w:hAnsi="新宋体" w:eastAsia="新宋体" w:cs="微软雅黑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7、邀请有招聘计划的用人单位提前进行网上直播推介；</w:t>
      </w:r>
    </w:p>
    <w:p w14:paraId="0FF18B8E">
      <w:pPr>
        <w:spacing w:line="480" w:lineRule="exact"/>
        <w:rPr>
          <w:rFonts w:hint="eastAsia" w:ascii="新宋体" w:hAnsi="新宋体" w:eastAsia="新宋体" w:cs="微软雅黑"/>
          <w:kern w:val="0"/>
          <w:sz w:val="24"/>
          <w:szCs w:val="24"/>
          <w:lang w:eastAsia="zh-CN"/>
        </w:rPr>
      </w:pPr>
      <w:r>
        <w:rPr>
          <w:rFonts w:hint="eastAsia" w:ascii="新宋体" w:hAnsi="新宋体" w:eastAsia="新宋体" w:cs="微软雅黑"/>
          <w:kern w:val="0"/>
          <w:sz w:val="24"/>
          <w:szCs w:val="24"/>
          <w:lang w:val="en-US" w:eastAsia="zh-CN"/>
        </w:rPr>
        <w:t>8</w:t>
      </w:r>
      <w:r>
        <w:rPr>
          <w:rFonts w:hint="eastAsia" w:ascii="新宋体" w:hAnsi="新宋体" w:eastAsia="新宋体" w:cs="微软雅黑"/>
          <w:kern w:val="0"/>
          <w:sz w:val="24"/>
          <w:szCs w:val="24"/>
        </w:rPr>
        <w:t>、在医招网人才服务号及订阅号进行广泛推广</w:t>
      </w:r>
      <w:r>
        <w:rPr>
          <w:rFonts w:hint="eastAsia" w:ascii="新宋体" w:hAnsi="新宋体" w:eastAsia="新宋体" w:cs="微软雅黑"/>
          <w:kern w:val="0"/>
          <w:sz w:val="24"/>
          <w:szCs w:val="24"/>
          <w:lang w:eastAsia="zh-CN"/>
        </w:rPr>
        <w:t>。</w:t>
      </w:r>
    </w:p>
    <w:p w14:paraId="3A1424A1">
      <w:pPr>
        <w:spacing w:line="48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  <w:lang w:eastAsia="zh-CN"/>
        </w:rPr>
        <w:t>四</w:t>
      </w:r>
      <w:r>
        <w:rPr>
          <w:rFonts w:hint="eastAsia" w:ascii="新宋体" w:hAnsi="新宋体" w:eastAsia="新宋体" w:cs="微软雅黑"/>
          <w:b/>
          <w:sz w:val="24"/>
          <w:szCs w:val="24"/>
        </w:rPr>
        <w:t>、参会方式</w:t>
      </w:r>
    </w:p>
    <w:p w14:paraId="0BC92ED1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1、参会单位点击以下链接网址登录报名：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(网上报名完请填回执到邮箱里便与制作海报)</w:t>
      </w:r>
    </w:p>
    <w:p w14:paraId="43E13A9B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2、参会单位把参会回执单发邮件至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970390148@qq.com</w:t>
      </w:r>
      <w:r>
        <w:rPr>
          <w:rFonts w:ascii="新宋体" w:hAnsi="新宋体" w:eastAsia="新宋体" w:cs="微软雅黑"/>
          <w:sz w:val="24"/>
          <w:szCs w:val="24"/>
        </w:rPr>
        <w:t>，并在附件里面提供营业执照或事业单位登记证副本复印件、组织机构代码证，并及时电话联系会务组工作人员确认。</w:t>
      </w:r>
    </w:p>
    <w:p w14:paraId="0E333C54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3、会务费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收费标准及</w:t>
      </w:r>
      <w:r>
        <w:rPr>
          <w:rFonts w:ascii="新宋体" w:hAnsi="新宋体" w:eastAsia="新宋体" w:cs="微软雅黑"/>
          <w:sz w:val="24"/>
          <w:szCs w:val="24"/>
        </w:rPr>
        <w:t>缴费方式：</w:t>
      </w:r>
    </w:p>
    <w:p w14:paraId="143FE50B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>收费标准见附件三。</w:t>
      </w:r>
      <w:r>
        <w:rPr>
          <w:rFonts w:hint="eastAsia" w:ascii="新宋体" w:hAnsi="新宋体" w:eastAsia="新宋体" w:cs="微软雅黑"/>
          <w:sz w:val="24"/>
          <w:szCs w:val="24"/>
        </w:rPr>
        <w:t>缴费以汇款为准，现场不接受报名缴费；</w:t>
      </w:r>
    </w:p>
    <w:p w14:paraId="757A0F25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ascii="新宋体" w:hAnsi="新宋体" w:eastAsia="新宋体" w:cs="微软雅黑"/>
          <w:sz w:val="24"/>
          <w:szCs w:val="24"/>
        </w:rPr>
        <w:t>4、对公汇款账号及开户行:</w:t>
      </w:r>
    </w:p>
    <w:p w14:paraId="5D7078C3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账户名称：四川英才硕博教育科技有限公司</w:t>
      </w:r>
    </w:p>
    <w:p w14:paraId="4BB81F69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开户银行：中国工商银行成都青羊宫支行</w:t>
      </w:r>
    </w:p>
    <w:p w14:paraId="16067E1A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 xml:space="preserve">账 </w:t>
      </w:r>
      <w:r>
        <w:rPr>
          <w:rFonts w:hint="eastAsia" w:ascii="新宋体" w:hAnsi="新宋体" w:eastAsia="新宋体" w:cs="微软雅黑"/>
          <w:sz w:val="24"/>
          <w:szCs w:val="24"/>
          <w:lang w:val="en-US" w:eastAsia="zh-CN"/>
        </w:rPr>
        <w:t xml:space="preserve">   </w:t>
      </w:r>
      <w:r>
        <w:rPr>
          <w:rFonts w:hint="eastAsia" w:ascii="新宋体" w:hAnsi="新宋体" w:eastAsia="新宋体" w:cs="微软雅黑"/>
          <w:sz w:val="24"/>
          <w:szCs w:val="24"/>
        </w:rPr>
        <w:t>号：4402218009100259724</w:t>
      </w:r>
    </w:p>
    <w:p w14:paraId="6302327F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开户银行行号：102651021802</w:t>
      </w:r>
    </w:p>
    <w:p w14:paraId="257F90CD">
      <w:pPr>
        <w:spacing w:line="48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24130</wp:posOffset>
            </wp:positionV>
            <wp:extent cx="1703070" cy="1693545"/>
            <wp:effectExtent l="0" t="0" r="11430" b="1905"/>
            <wp:wrapSquare wrapText="bothSides"/>
            <wp:docPr id="7" name="图片 7" descr="四川英才硕博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四川英才硕博公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微软雅黑"/>
          <w:b/>
          <w:sz w:val="24"/>
          <w:szCs w:val="24"/>
        </w:rPr>
        <w:t>五、联系方式</w:t>
      </w:r>
    </w:p>
    <w:p w14:paraId="34934984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联系人：宋老师（13708215920、18628097378） 微信号（13909885793）</w:t>
      </w:r>
    </w:p>
    <w:p w14:paraId="4FD813AC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邮 箱：970390148@qq.com</w:t>
      </w:r>
    </w:p>
    <w:p w14:paraId="44D880B8">
      <w:pPr>
        <w:spacing w:line="480" w:lineRule="exact"/>
        <w:rPr>
          <w:rFonts w:hint="eastAsia"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网 址：医招网（www.591yz.com）</w:t>
      </w:r>
    </w:p>
    <w:p w14:paraId="7E4FDF8F"/>
    <w:p w14:paraId="6DE5D1B3">
      <w:pPr>
        <w:jc w:val="center"/>
      </w:pPr>
    </w:p>
    <w:p w14:paraId="61AB939B">
      <w:pPr>
        <w:spacing w:line="480" w:lineRule="exact"/>
        <w:rPr>
          <w:rFonts w:ascii="新宋体" w:hAnsi="新宋体" w:eastAsia="新宋体" w:cs="微软雅黑"/>
          <w:sz w:val="24"/>
          <w:szCs w:val="24"/>
        </w:rPr>
      </w:pPr>
      <w:r>
        <w:rPr>
          <w:rFonts w:hint="eastAsia" w:ascii="新宋体" w:hAnsi="新宋体" w:eastAsia="新宋体" w:cs="微软雅黑"/>
          <w:sz w:val="24"/>
          <w:szCs w:val="24"/>
        </w:rPr>
        <w:t>附件一、参会回执单</w:t>
      </w:r>
    </w:p>
    <w:p w14:paraId="684E2B1A">
      <w:pPr>
        <w:spacing w:line="480" w:lineRule="exact"/>
        <w:rPr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附件二、历届招聘会现场图片</w:t>
      </w:r>
    </w:p>
    <w:p w14:paraId="52495CFA">
      <w:pPr>
        <w:spacing w:line="480" w:lineRule="exact"/>
        <w:rPr>
          <w:rFonts w:hint="default" w:ascii="宋体" w:hAnsi="宋体" w:eastAsia="宋体" w:cs="微软雅黑"/>
          <w:sz w:val="24"/>
          <w:szCs w:val="24"/>
          <w:lang w:val="en-US" w:eastAsia="zh-CN"/>
        </w:rPr>
      </w:pPr>
      <w:r>
        <w:rPr>
          <w:rFonts w:hint="eastAsia" w:ascii="宋体" w:hAnsi="宋体" w:eastAsia="宋体" w:cs="微软雅黑"/>
          <w:sz w:val="24"/>
          <w:szCs w:val="24"/>
        </w:rPr>
        <w:t>附件三、“医招网”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</w:rPr>
        <w:t>全国医类高校高校</w:t>
      </w:r>
      <w:r>
        <w:rPr>
          <w:rFonts w:ascii="新宋体" w:hAnsi="新宋体" w:eastAsia="新宋体" w:cs="宋体"/>
          <w:bCs/>
          <w:color w:val="333333"/>
          <w:kern w:val="0"/>
          <w:sz w:val="24"/>
          <w:szCs w:val="24"/>
        </w:rPr>
        <w:t>202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  <w:lang w:val="en-US" w:eastAsia="zh-CN"/>
        </w:rPr>
        <w:t>6</w:t>
      </w:r>
      <w:r>
        <w:rPr>
          <w:rFonts w:ascii="新宋体" w:hAnsi="新宋体" w:eastAsia="新宋体" w:cs="宋体"/>
          <w:bCs/>
          <w:color w:val="333333"/>
          <w:kern w:val="0"/>
          <w:sz w:val="24"/>
          <w:szCs w:val="24"/>
        </w:rPr>
        <w:t>届毕业生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  <w:lang w:val="en-US" w:eastAsia="zh-CN"/>
        </w:rPr>
        <w:t>秋季</w:t>
      </w:r>
      <w:r>
        <w:rPr>
          <w:rFonts w:hint="eastAsia" w:ascii="新宋体" w:hAnsi="新宋体" w:eastAsia="新宋体" w:cs="宋体"/>
          <w:bCs/>
          <w:color w:val="333333"/>
          <w:kern w:val="0"/>
          <w:sz w:val="24"/>
          <w:szCs w:val="24"/>
        </w:rPr>
        <w:t>专场巡回招聘会</w:t>
      </w:r>
      <w:r>
        <w:rPr>
          <w:rFonts w:hint="eastAsia" w:ascii="宋体" w:hAnsi="宋体" w:eastAsia="宋体" w:cs="微软雅黑"/>
          <w:sz w:val="24"/>
          <w:szCs w:val="24"/>
        </w:rPr>
        <w:t>时间</w:t>
      </w:r>
      <w:r>
        <w:rPr>
          <w:rFonts w:hint="eastAsia" w:ascii="宋体" w:hAnsi="宋体" w:eastAsia="宋体" w:cs="微软雅黑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微软雅黑"/>
          <w:sz w:val="24"/>
          <w:szCs w:val="24"/>
        </w:rPr>
        <w:t>地点</w:t>
      </w:r>
      <w:r>
        <w:rPr>
          <w:rFonts w:hint="eastAsia" w:ascii="宋体" w:hAnsi="宋体" w:eastAsia="宋体" w:cs="微软雅黑"/>
          <w:sz w:val="24"/>
          <w:szCs w:val="24"/>
          <w:lang w:val="en-US" w:eastAsia="zh-CN"/>
        </w:rPr>
        <w:t>及收费标准。</w:t>
      </w:r>
    </w:p>
    <w:p w14:paraId="64781184">
      <w:pPr>
        <w:spacing w:line="400" w:lineRule="exact"/>
        <w:rPr>
          <w:rFonts w:ascii="新宋体" w:hAnsi="新宋体" w:eastAsia="新宋体" w:cs="微软雅黑"/>
          <w:b/>
          <w:sz w:val="24"/>
          <w:szCs w:val="24"/>
        </w:rPr>
      </w:pPr>
      <w:r>
        <w:rPr>
          <w:rFonts w:hint="eastAsia" w:ascii="新宋体" w:hAnsi="新宋体" w:eastAsia="新宋体" w:cs="微软雅黑"/>
          <w:b/>
          <w:sz w:val="24"/>
          <w:szCs w:val="24"/>
        </w:rPr>
        <w:t>附件一、参会回执单</w:t>
      </w:r>
    </w:p>
    <w:p w14:paraId="35AE92C0">
      <w:pPr>
        <w:spacing w:line="400" w:lineRule="exact"/>
        <w:jc w:val="center"/>
        <w:rPr>
          <w:rFonts w:ascii="宋体" w:hAnsi="宋体" w:eastAsia="宋体"/>
          <w:b/>
          <w:bCs/>
          <w:sz w:val="28"/>
          <w:szCs w:val="28"/>
        </w:rPr>
      </w:pPr>
      <w:bookmarkStart w:id="0" w:name="_GoBack"/>
      <w:r>
        <w:rPr>
          <w:rFonts w:hint="eastAsia" w:ascii="宋体" w:hAnsi="宋体" w:eastAsia="宋体"/>
          <w:b/>
          <w:bCs/>
          <w:sz w:val="28"/>
          <w:szCs w:val="28"/>
        </w:rPr>
        <w:t>全国医类高校</w:t>
      </w:r>
      <w:r>
        <w:rPr>
          <w:rFonts w:ascii="宋体" w:hAnsi="宋体" w:eastAsia="宋体"/>
          <w:b/>
          <w:bCs/>
          <w:sz w:val="28"/>
          <w:szCs w:val="28"/>
        </w:rPr>
        <w:t>202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6</w:t>
      </w:r>
      <w:r>
        <w:rPr>
          <w:rFonts w:ascii="宋体" w:hAnsi="宋体" w:eastAsia="宋体"/>
          <w:b/>
          <w:bCs/>
          <w:sz w:val="28"/>
          <w:szCs w:val="28"/>
        </w:rPr>
        <w:t>届毕业生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秋</w:t>
      </w:r>
      <w:r>
        <w:rPr>
          <w:rFonts w:hint="eastAsia" w:ascii="宋体" w:hAnsi="宋体" w:eastAsia="宋体"/>
          <w:b/>
          <w:bCs/>
          <w:sz w:val="28"/>
          <w:szCs w:val="28"/>
        </w:rPr>
        <w:t>季专场巡回招聘会</w:t>
      </w:r>
    </w:p>
    <w:p w14:paraId="18A7E277">
      <w:pPr>
        <w:spacing w:line="400" w:lineRule="exact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——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川北医学院</w:t>
      </w:r>
      <w:r>
        <w:rPr>
          <w:rFonts w:hint="eastAsia" w:ascii="宋体" w:hAnsi="宋体" w:eastAsia="宋体" w:cs="微软雅黑"/>
          <w:b/>
          <w:bCs/>
          <w:sz w:val="28"/>
          <w:szCs w:val="28"/>
        </w:rPr>
        <w:t>参会回执单</w:t>
      </w:r>
    </w:p>
    <w:p w14:paraId="7D9289E0">
      <w:pPr>
        <w:spacing w:line="360" w:lineRule="exact"/>
        <w:rPr>
          <w:rFonts w:ascii="宋体" w:hAnsi="宋体" w:eastAsia="宋体" w:cs="微软雅黑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微软雅黑"/>
          <w:color w:val="000000"/>
          <w:kern w:val="0"/>
          <w:sz w:val="24"/>
          <w:szCs w:val="24"/>
        </w:rPr>
        <w:t xml:space="preserve">填表日期：       年    月   日   </w:t>
      </w:r>
    </w:p>
    <w:tbl>
      <w:tblPr>
        <w:tblStyle w:val="2"/>
        <w:tblW w:w="8364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709"/>
        <w:gridCol w:w="112"/>
        <w:gridCol w:w="455"/>
        <w:gridCol w:w="142"/>
        <w:gridCol w:w="530"/>
        <w:gridCol w:w="1486"/>
        <w:gridCol w:w="1021"/>
        <w:gridCol w:w="223"/>
        <w:gridCol w:w="1985"/>
      </w:tblGrid>
      <w:tr w14:paraId="15351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5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D7E3C48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单位名称（发票名头）</w:t>
            </w:r>
          </w:p>
        </w:tc>
        <w:tc>
          <w:tcPr>
            <w:tcW w:w="2613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44B9AB">
            <w:pPr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6D9F7C5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DA3030F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3032B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25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16FCE9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纳税人识别号</w:t>
            </w:r>
          </w:p>
        </w:tc>
        <w:tc>
          <w:tcPr>
            <w:tcW w:w="2613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7B8A46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9FE271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E5B98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2ED3C7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C01AE3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学生咨询电话</w:t>
            </w:r>
          </w:p>
        </w:tc>
        <w:tc>
          <w:tcPr>
            <w:tcW w:w="141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C7BD3DC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67D2833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接收简历邮箱 </w:t>
            </w:r>
          </w:p>
        </w:tc>
        <w:tc>
          <w:tcPr>
            <w:tcW w:w="322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8B1DCDE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602305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245C4B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地    址</w:t>
            </w:r>
          </w:p>
        </w:tc>
        <w:tc>
          <w:tcPr>
            <w:tcW w:w="1418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22B9084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0B2B79F">
            <w:pPr>
              <w:widowControl/>
              <w:spacing w:line="360" w:lineRule="exac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接收发票邮箱</w:t>
            </w:r>
          </w:p>
        </w:tc>
        <w:tc>
          <w:tcPr>
            <w:tcW w:w="322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085A159">
            <w:pPr>
              <w:spacing w:line="360" w:lineRule="exact"/>
              <w:rPr>
                <w:rFonts w:ascii="宋体" w:hAnsi="宋体" w:eastAsia="宋体" w:cs="微软雅黑"/>
                <w:color w:val="0000FF"/>
                <w:sz w:val="24"/>
                <w:szCs w:val="24"/>
                <w:u w:val="single"/>
              </w:rPr>
            </w:pPr>
          </w:p>
        </w:tc>
      </w:tr>
      <w:tr w14:paraId="04D213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080A61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单位简介</w:t>
            </w:r>
          </w:p>
        </w:tc>
      </w:tr>
      <w:tr w14:paraId="19F23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CA565B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5611A991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00CDA9E5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27962152">
            <w:pPr>
              <w:widowControl/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限定50</w:t>
            </w:r>
            <w:r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字以内</w:t>
            </w:r>
          </w:p>
          <w:p w14:paraId="136238DA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7D99F373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  <w:p w14:paraId="0F01C447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/>
                <w:bCs/>
                <w:kern w:val="0"/>
                <w:sz w:val="24"/>
                <w:szCs w:val="24"/>
              </w:rPr>
            </w:pPr>
          </w:p>
        </w:tc>
      </w:tr>
      <w:tr w14:paraId="0B81D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F0DF85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职位需求情况</w:t>
            </w:r>
          </w:p>
        </w:tc>
      </w:tr>
      <w:tr w14:paraId="4B5B8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83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687B5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20E2FB6C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202597AC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22665181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692B5293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40C150BC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38DEC955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  <w:p w14:paraId="56C0E232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4ADBF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977" w:type="dxa"/>
            <w:gridSpan w:val="4"/>
            <w:tcBorders>
              <w:top w:val="single" w:color="000000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37DC77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bCs/>
                <w:kern w:val="0"/>
                <w:sz w:val="24"/>
                <w:szCs w:val="24"/>
              </w:rPr>
              <w:t>注明要参加场次</w:t>
            </w:r>
          </w:p>
        </w:tc>
        <w:tc>
          <w:tcPr>
            <w:tcW w:w="5387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1438AAA1">
            <w:pPr>
              <w:widowControl/>
              <w:spacing w:line="360" w:lineRule="exact"/>
              <w:jc w:val="left"/>
              <w:rPr>
                <w:rFonts w:ascii="宋体" w:hAnsi="宋体" w:eastAsia="宋体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bCs/>
                <w:kern w:val="0"/>
                <w:sz w:val="24"/>
                <w:szCs w:val="24"/>
                <w:lang w:val="en-US" w:eastAsia="zh-CN"/>
              </w:rPr>
              <w:t>23日川北医学院（）24日四川大学（）25日西南医科大学（）26日重庆医科大学（）</w:t>
            </w:r>
          </w:p>
        </w:tc>
      </w:tr>
      <w:tr w14:paraId="2ED53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836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4" w:space="0"/>
              <w:right w:val="single" w:color="000000" w:sz="4" w:space="0"/>
            </w:tcBorders>
          </w:tcPr>
          <w:p w14:paraId="2DE79E36">
            <w:pPr>
              <w:widowControl/>
              <w:spacing w:line="360" w:lineRule="exact"/>
              <w:ind w:firstLine="3360" w:firstLineChars="1400"/>
              <w:jc w:val="left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参会人员名单（不限制参会人数）</w:t>
            </w:r>
          </w:p>
        </w:tc>
      </w:tr>
      <w:tr w14:paraId="5C80F0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41342A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姓  名</w:t>
            </w:r>
          </w:p>
        </w:tc>
        <w:tc>
          <w:tcPr>
            <w:tcW w:w="7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ECD5089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性别</w:t>
            </w:r>
          </w:p>
        </w:tc>
        <w:tc>
          <w:tcPr>
            <w:tcW w:w="123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9B1FF7B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职务</w:t>
            </w:r>
          </w:p>
        </w:tc>
        <w:tc>
          <w:tcPr>
            <w:tcW w:w="250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1AFFC24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手    机</w:t>
            </w: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6748E5C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微软雅黑"/>
                <w:kern w:val="0"/>
                <w:sz w:val="24"/>
                <w:szCs w:val="24"/>
              </w:rPr>
              <w:t>特 殊 要 求</w:t>
            </w:r>
          </w:p>
        </w:tc>
      </w:tr>
      <w:tr w14:paraId="527178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E58775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0E84024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3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4A42DD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C12A994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6061E32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  <w:tr w14:paraId="6BCA13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54498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6344593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1239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12FCD1F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50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979024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2DA5303">
            <w:pPr>
              <w:widowControl/>
              <w:spacing w:line="360" w:lineRule="exact"/>
              <w:jc w:val="center"/>
              <w:rPr>
                <w:rFonts w:ascii="宋体" w:hAnsi="宋体" w:eastAsia="宋体" w:cs="微软雅黑"/>
                <w:kern w:val="0"/>
                <w:sz w:val="24"/>
                <w:szCs w:val="24"/>
              </w:rPr>
            </w:pPr>
          </w:p>
        </w:tc>
      </w:tr>
    </w:tbl>
    <w:p w14:paraId="5BA8CE6A">
      <w:pPr>
        <w:spacing w:line="360" w:lineRule="exact"/>
        <w:rPr>
          <w:rFonts w:hint="eastAsia"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请详细填写以上回执单，并把填写好的</w:t>
      </w:r>
      <w:r>
        <w:rPr>
          <w:rFonts w:hint="eastAsia" w:ascii="宋体" w:hAnsi="宋体" w:eastAsia="宋体" w:cs="微软雅黑"/>
          <w:color w:val="FF0000"/>
          <w:sz w:val="24"/>
          <w:szCs w:val="24"/>
          <w:u w:val="single"/>
        </w:rPr>
        <w:t>回执单和单位资质</w:t>
      </w:r>
      <w:r>
        <w:rPr>
          <w:rFonts w:hint="eastAsia" w:ascii="宋体" w:hAnsi="宋体" w:eastAsia="宋体" w:cs="微软雅黑"/>
          <w:sz w:val="24"/>
          <w:szCs w:val="24"/>
        </w:rPr>
        <w:t>一起发到会务组的邮箱：</w:t>
      </w:r>
      <w:r>
        <w:rPr>
          <w:rFonts w:hint="eastAsia" w:ascii="新宋体" w:hAnsi="新宋体" w:eastAsia="新宋体" w:cs="微软雅黑"/>
          <w:sz w:val="24"/>
          <w:szCs w:val="24"/>
        </w:rPr>
        <w:t>970390148@qq.com</w:t>
      </w:r>
    </w:p>
    <w:bookmarkEnd w:id="0"/>
    <w:p w14:paraId="03490F3F">
      <w:pPr>
        <w:spacing w:line="400" w:lineRule="exact"/>
        <w:rPr>
          <w:rFonts w:ascii="宋体" w:hAnsi="宋体" w:eastAsia="宋体" w:cs="微软雅黑"/>
          <w:b/>
          <w:sz w:val="24"/>
        </w:rPr>
      </w:pPr>
      <w:r>
        <w:rPr>
          <w:rFonts w:hint="eastAsia" w:ascii="宋体" w:hAnsi="宋体" w:eastAsia="宋体" w:cs="微软雅黑"/>
          <w:b/>
          <w:sz w:val="24"/>
        </w:rPr>
        <w:t>附件二、历届招聘会现场图片</w:t>
      </w:r>
    </w:p>
    <w:p w14:paraId="195D2C3C">
      <w:r>
        <w:drawing>
          <wp:inline distT="0" distB="0" distL="0" distR="0">
            <wp:extent cx="2099310" cy="1574800"/>
            <wp:effectExtent l="0" t="0" r="3810" b="10160"/>
            <wp:docPr id="2" name="图片 2" descr="C:\Users\ADMINI~1\AppData\Local\Temp\WeChat Files\b99fbfa70b5b25c07bd175b79cd9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b99fbfa70b5b25c07bd175b79cd92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903" cy="16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819400" cy="1585595"/>
            <wp:effectExtent l="0" t="0" r="0" b="14605"/>
            <wp:docPr id="3" name="图片 3" descr="C:\Users\ADMINI~1\AppData\Local\Temp\WeChat Files\2422b33189e114c8460e492ecf10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2422b33189e114c8460e492ecf103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220" cy="16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DF03">
      <w:r>
        <w:drawing>
          <wp:inline distT="0" distB="0" distL="0" distR="0">
            <wp:extent cx="2463800" cy="1847215"/>
            <wp:effectExtent l="0" t="0" r="5080" b="12065"/>
            <wp:docPr id="5" name="图片 5" descr="C:\Users\ADMINI~1\AppData\Local\Temp\WeChat Files\8357a282c00596b3047d8a614fe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8357a282c00596b3047d8a614fe2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279" cy="18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54910" cy="1841500"/>
            <wp:effectExtent l="0" t="0" r="13970" b="2540"/>
            <wp:docPr id="6" name="图片 6" descr="C:\Users\ADMINI~1\AppData\Local\Temp\WeChat Files\04be45ecfd467fad6ddec9b8a6d4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04be45ecfd467fad6ddec9b8a6d4bf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606" cy="18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</w:p>
    <w:p w14:paraId="4A0C376E">
      <w:pPr>
        <w:ind w:left="420" w:hanging="420" w:hangingChars="200"/>
      </w:pPr>
      <w:r>
        <w:drawing>
          <wp:inline distT="0" distB="0" distL="0" distR="0">
            <wp:extent cx="2472055" cy="1171575"/>
            <wp:effectExtent l="0" t="0" r="12065" b="1905"/>
            <wp:docPr id="4" name="图片 4" descr="C:\Users\ADMINI~1\AppData\Local\Temp\WeChat Files\def6df1440819e28673abd680c2c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def6df1440819e28673abd680c2c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781" cy="11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21255" cy="1173480"/>
            <wp:effectExtent l="0" t="0" r="1905" b="0"/>
            <wp:docPr id="9" name="图片 9" descr="C:\Users\ADMINI~1\AppData\Local\Temp\WeChat Files\1e4667f0a601cb467762abf3380c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1e4667f0a601cb467762abf3380c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028" cy="11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AD3C">
      <w:pPr>
        <w:ind w:left="420" w:hanging="420" w:hangingChars="200"/>
      </w:pPr>
      <w:r>
        <w:drawing>
          <wp:inline distT="0" distB="0" distL="0" distR="0">
            <wp:extent cx="1286510" cy="1715770"/>
            <wp:effectExtent l="0" t="0" r="8890" b="6350"/>
            <wp:docPr id="10" name="图片 10" descr="C:\Users\ADMINI~1\AppData\Local\Temp\WeChat Files\2d54d5f92f61ab7d13d1cb639f5f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2d54d5f92f61ab7d13d1cb639f5f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049" cy="17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3606800" cy="1709420"/>
            <wp:effectExtent l="0" t="0" r="5080" b="12700"/>
            <wp:docPr id="11" name="图片 11" descr="C:\Users\ADMINI~1\AppData\Local\Temp\WeChat Files\d234de540b36030f6e795d69f84a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d234de540b36030f6e795d69f84a0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437" cy="17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1D39">
      <w:pPr>
        <w:ind w:left="420" w:hanging="420" w:hangingChars="200"/>
      </w:pPr>
      <w:r>
        <w:drawing>
          <wp:inline distT="0" distB="0" distL="0" distR="0">
            <wp:extent cx="2990215" cy="1418590"/>
            <wp:effectExtent l="0" t="0" r="12065" b="13970"/>
            <wp:docPr id="12" name="图片 12" descr="C:\Users\ADMINI~1\AppData\Local\Temp\WeChat Files\417d549fc4117b0b9322d52d531e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417d549fc4117b0b9322d52d531e5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845" cy="14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13255" cy="1435100"/>
            <wp:effectExtent l="0" t="0" r="6985" b="12700"/>
            <wp:docPr id="13" name="图片 13" descr="F:\陈手机文件1\IMG_20171118_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陈手机文件1\IMG_20171118_094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891" cy="14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4C17">
      <w:pPr>
        <w:ind w:left="420" w:hanging="420" w:hangingChars="200"/>
      </w:pPr>
      <w:r>
        <w:drawing>
          <wp:inline distT="0" distB="0" distL="0" distR="0">
            <wp:extent cx="2446655" cy="1835150"/>
            <wp:effectExtent l="0" t="0" r="6985" b="8890"/>
            <wp:docPr id="14" name="图片 14" descr="F:\陈手机文件1\IMG_20181021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陈手机文件1\IMG_20181021_100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624" cy="18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445385" cy="1833880"/>
            <wp:effectExtent l="0" t="0" r="8255" b="10160"/>
            <wp:docPr id="17" name="图片 17" descr="F:\陈手机文件1\mmexport154338995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陈手机文件1\mmexport1543389957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352" cy="18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04CC">
      <w:pPr>
        <w:spacing w:line="400" w:lineRule="exact"/>
        <w:rPr>
          <w:rFonts w:hint="eastAsia" w:ascii="宋体" w:hAnsi="宋体" w:eastAsia="宋体" w:cs="微软雅黑"/>
          <w:b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sz w:val="24"/>
        </w:rPr>
        <w:t>附件三、“医招网”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</w:rPr>
        <w:t>全国医类高校</w:t>
      </w:r>
      <w:r>
        <w:rPr>
          <w:rFonts w:ascii="新宋体" w:hAnsi="新宋体" w:eastAsia="新宋体" w:cs="宋体"/>
          <w:b/>
          <w:bCs/>
          <w:color w:val="333333"/>
          <w:kern w:val="0"/>
          <w:sz w:val="24"/>
        </w:rPr>
        <w:t>202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  <w:lang w:val="en-US" w:eastAsia="zh-CN"/>
        </w:rPr>
        <w:t>5</w:t>
      </w:r>
      <w:r>
        <w:rPr>
          <w:rFonts w:ascii="新宋体" w:hAnsi="新宋体" w:eastAsia="新宋体" w:cs="宋体"/>
          <w:b/>
          <w:bCs/>
          <w:color w:val="333333"/>
          <w:kern w:val="0"/>
          <w:sz w:val="24"/>
        </w:rPr>
        <w:t>届毕业生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  <w:lang w:val="en-US" w:eastAsia="zh-CN"/>
        </w:rPr>
        <w:t>秋季九月份</w:t>
      </w:r>
      <w:r>
        <w:rPr>
          <w:rFonts w:hint="eastAsia" w:ascii="新宋体" w:hAnsi="新宋体" w:eastAsia="新宋体" w:cs="宋体"/>
          <w:b/>
          <w:bCs/>
          <w:color w:val="333333"/>
          <w:kern w:val="0"/>
          <w:sz w:val="24"/>
        </w:rPr>
        <w:t>专场巡回招聘会</w:t>
      </w:r>
      <w:r>
        <w:rPr>
          <w:rFonts w:hint="eastAsia" w:ascii="宋体" w:hAnsi="宋体" w:eastAsia="宋体" w:cs="微软雅黑"/>
          <w:b/>
          <w:sz w:val="24"/>
        </w:rPr>
        <w:t>时间</w:t>
      </w:r>
      <w:r>
        <w:rPr>
          <w:rFonts w:hint="eastAsia" w:ascii="宋体" w:hAnsi="宋体" w:eastAsia="宋体" w:cs="微软雅黑"/>
          <w:b/>
          <w:sz w:val="24"/>
          <w:lang w:eastAsia="zh-CN"/>
        </w:rPr>
        <w:t>、</w:t>
      </w:r>
      <w:r>
        <w:rPr>
          <w:rFonts w:hint="eastAsia" w:ascii="宋体" w:hAnsi="宋体" w:eastAsia="宋体" w:cs="微软雅黑"/>
          <w:b/>
          <w:sz w:val="24"/>
        </w:rPr>
        <w:t>地点</w:t>
      </w:r>
      <w:r>
        <w:rPr>
          <w:rFonts w:hint="eastAsia" w:ascii="宋体" w:hAnsi="宋体" w:eastAsia="宋体" w:cs="微软雅黑"/>
          <w:b/>
          <w:sz w:val="24"/>
          <w:lang w:val="en-US" w:eastAsia="zh-CN"/>
        </w:rPr>
        <w:t>及收费标准</w:t>
      </w:r>
    </w:p>
    <w:tbl>
      <w:tblPr>
        <w:tblStyle w:val="3"/>
        <w:tblW w:w="85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1344"/>
        <w:gridCol w:w="2373"/>
        <w:gridCol w:w="2467"/>
        <w:gridCol w:w="1720"/>
      </w:tblGrid>
      <w:tr w14:paraId="3F48E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2205DD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344" w:type="dxa"/>
            <w:vAlign w:val="top"/>
          </w:tcPr>
          <w:p w14:paraId="41E33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城市</w:t>
            </w:r>
          </w:p>
        </w:tc>
        <w:tc>
          <w:tcPr>
            <w:tcW w:w="2373" w:type="dxa"/>
            <w:vAlign w:val="top"/>
          </w:tcPr>
          <w:p w14:paraId="48022C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2467" w:type="dxa"/>
            <w:vAlign w:val="top"/>
          </w:tcPr>
          <w:p w14:paraId="1EC40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地点</w:t>
            </w:r>
          </w:p>
        </w:tc>
        <w:tc>
          <w:tcPr>
            <w:tcW w:w="1720" w:type="dxa"/>
            <w:vAlign w:val="top"/>
          </w:tcPr>
          <w:p w14:paraId="5B822F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收费标准</w:t>
            </w:r>
          </w:p>
        </w:tc>
      </w:tr>
      <w:tr w14:paraId="45548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264B6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44" w:type="dxa"/>
            <w:vAlign w:val="top"/>
          </w:tcPr>
          <w:p w14:paraId="3DB5A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大连</w:t>
            </w:r>
          </w:p>
        </w:tc>
        <w:tc>
          <w:tcPr>
            <w:tcW w:w="2373" w:type="dxa"/>
            <w:vAlign w:val="top"/>
          </w:tcPr>
          <w:p w14:paraId="667110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9月19日 14:00-17:00</w:t>
            </w:r>
          </w:p>
        </w:tc>
        <w:tc>
          <w:tcPr>
            <w:tcW w:w="2467" w:type="dxa"/>
            <w:vAlign w:val="top"/>
          </w:tcPr>
          <w:p w14:paraId="17EE31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大连医科大学中山学院</w:t>
            </w:r>
          </w:p>
        </w:tc>
        <w:tc>
          <w:tcPr>
            <w:tcW w:w="1720" w:type="dxa"/>
            <w:vAlign w:val="top"/>
          </w:tcPr>
          <w:p w14:paraId="0434C9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2EC67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508F8B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344" w:type="dxa"/>
            <w:vAlign w:val="top"/>
          </w:tcPr>
          <w:p w14:paraId="208D7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沈阳</w:t>
            </w:r>
          </w:p>
        </w:tc>
        <w:tc>
          <w:tcPr>
            <w:tcW w:w="2373" w:type="dxa"/>
            <w:vAlign w:val="top"/>
          </w:tcPr>
          <w:p w14:paraId="64F73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9月20日 14:00-17:00</w:t>
            </w:r>
          </w:p>
        </w:tc>
        <w:tc>
          <w:tcPr>
            <w:tcW w:w="2467" w:type="dxa"/>
            <w:vAlign w:val="top"/>
          </w:tcPr>
          <w:p w14:paraId="7F56EF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辽宁中医药大学【拟定】</w:t>
            </w:r>
          </w:p>
        </w:tc>
        <w:tc>
          <w:tcPr>
            <w:tcW w:w="1720" w:type="dxa"/>
            <w:vAlign w:val="top"/>
          </w:tcPr>
          <w:p w14:paraId="2CF7C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3451F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50" w:type="dxa"/>
            <w:vAlign w:val="top"/>
          </w:tcPr>
          <w:p w14:paraId="4ADA4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344" w:type="dxa"/>
            <w:vAlign w:val="top"/>
          </w:tcPr>
          <w:p w14:paraId="28694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长春</w:t>
            </w:r>
          </w:p>
        </w:tc>
        <w:tc>
          <w:tcPr>
            <w:tcW w:w="2373" w:type="dxa"/>
            <w:vAlign w:val="top"/>
          </w:tcPr>
          <w:p w14:paraId="0E73C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9月21日 14:00-17:00</w:t>
            </w:r>
          </w:p>
        </w:tc>
        <w:tc>
          <w:tcPr>
            <w:tcW w:w="2467" w:type="dxa"/>
            <w:vAlign w:val="top"/>
          </w:tcPr>
          <w:p w14:paraId="4D2D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长春中医药大学</w:t>
            </w:r>
          </w:p>
        </w:tc>
        <w:tc>
          <w:tcPr>
            <w:tcW w:w="1720" w:type="dxa"/>
            <w:vAlign w:val="top"/>
          </w:tcPr>
          <w:p w14:paraId="06D6E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167EA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0AD88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344" w:type="dxa"/>
            <w:vAlign w:val="top"/>
          </w:tcPr>
          <w:p w14:paraId="2287D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哈尔滨</w:t>
            </w:r>
          </w:p>
        </w:tc>
        <w:tc>
          <w:tcPr>
            <w:tcW w:w="2373" w:type="dxa"/>
            <w:vAlign w:val="top"/>
          </w:tcPr>
          <w:p w14:paraId="434B7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9月22日 14:00-17:00</w:t>
            </w:r>
          </w:p>
        </w:tc>
        <w:tc>
          <w:tcPr>
            <w:tcW w:w="2467" w:type="dxa"/>
            <w:vAlign w:val="top"/>
          </w:tcPr>
          <w:p w14:paraId="134EF5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哈尔滨医科大学</w:t>
            </w:r>
          </w:p>
        </w:tc>
        <w:tc>
          <w:tcPr>
            <w:tcW w:w="1720" w:type="dxa"/>
            <w:vAlign w:val="top"/>
          </w:tcPr>
          <w:p w14:paraId="187B80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55EF6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61C9B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</w:p>
        </w:tc>
        <w:tc>
          <w:tcPr>
            <w:tcW w:w="1344" w:type="dxa"/>
            <w:vAlign w:val="top"/>
          </w:tcPr>
          <w:p w14:paraId="5D57C2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</w:p>
        </w:tc>
        <w:tc>
          <w:tcPr>
            <w:tcW w:w="2373" w:type="dxa"/>
            <w:vAlign w:val="top"/>
          </w:tcPr>
          <w:p w14:paraId="4BE3AA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</w:p>
        </w:tc>
        <w:tc>
          <w:tcPr>
            <w:tcW w:w="2467" w:type="dxa"/>
            <w:vAlign w:val="top"/>
          </w:tcPr>
          <w:p w14:paraId="051C6E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</w:p>
        </w:tc>
        <w:tc>
          <w:tcPr>
            <w:tcW w:w="1720" w:type="dxa"/>
            <w:vAlign w:val="top"/>
          </w:tcPr>
          <w:p w14:paraId="4A6037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</w:p>
        </w:tc>
      </w:tr>
      <w:tr w14:paraId="55D61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0F2153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44" w:type="dxa"/>
            <w:vAlign w:val="top"/>
          </w:tcPr>
          <w:p w14:paraId="2C55A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石家庄</w:t>
            </w:r>
          </w:p>
        </w:tc>
        <w:tc>
          <w:tcPr>
            <w:tcW w:w="2373" w:type="dxa"/>
            <w:vAlign w:val="top"/>
          </w:tcPr>
          <w:p w14:paraId="55A6EE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9月19日 14:00-17:00</w:t>
            </w:r>
          </w:p>
        </w:tc>
        <w:tc>
          <w:tcPr>
            <w:tcW w:w="2467" w:type="dxa"/>
            <w:vAlign w:val="top"/>
          </w:tcPr>
          <w:p w14:paraId="33ACD4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河北医科大学</w:t>
            </w:r>
          </w:p>
        </w:tc>
        <w:tc>
          <w:tcPr>
            <w:tcW w:w="1720" w:type="dxa"/>
            <w:vAlign w:val="top"/>
          </w:tcPr>
          <w:p w14:paraId="60D59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900元/场</w:t>
            </w:r>
          </w:p>
        </w:tc>
      </w:tr>
      <w:tr w14:paraId="2D970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2AAFD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344" w:type="dxa"/>
            <w:vAlign w:val="top"/>
          </w:tcPr>
          <w:p w14:paraId="0B54A6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太原</w:t>
            </w:r>
          </w:p>
        </w:tc>
        <w:tc>
          <w:tcPr>
            <w:tcW w:w="2373" w:type="dxa"/>
            <w:vAlign w:val="top"/>
          </w:tcPr>
          <w:p w14:paraId="223C9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9月20日 14:00-17:00</w:t>
            </w:r>
          </w:p>
        </w:tc>
        <w:tc>
          <w:tcPr>
            <w:tcW w:w="2467" w:type="dxa"/>
            <w:vAlign w:val="top"/>
          </w:tcPr>
          <w:p w14:paraId="03D51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山西医科大学</w:t>
            </w:r>
          </w:p>
        </w:tc>
        <w:tc>
          <w:tcPr>
            <w:tcW w:w="1720" w:type="dxa"/>
            <w:vAlign w:val="top"/>
          </w:tcPr>
          <w:p w14:paraId="13524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900元/场</w:t>
            </w:r>
          </w:p>
        </w:tc>
      </w:tr>
      <w:tr w14:paraId="28C5C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1E7DC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344" w:type="dxa"/>
            <w:vAlign w:val="top"/>
          </w:tcPr>
          <w:p w14:paraId="223FF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呼和浩特</w:t>
            </w:r>
          </w:p>
        </w:tc>
        <w:tc>
          <w:tcPr>
            <w:tcW w:w="2373" w:type="dxa"/>
            <w:vAlign w:val="top"/>
          </w:tcPr>
          <w:p w14:paraId="2DF62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9月21日 14:00-17:00</w:t>
            </w:r>
          </w:p>
        </w:tc>
        <w:tc>
          <w:tcPr>
            <w:tcW w:w="2467" w:type="dxa"/>
            <w:vAlign w:val="top"/>
          </w:tcPr>
          <w:p w14:paraId="29CAB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内蒙古医科大学</w:t>
            </w:r>
          </w:p>
        </w:tc>
        <w:tc>
          <w:tcPr>
            <w:tcW w:w="1720" w:type="dxa"/>
            <w:vAlign w:val="top"/>
          </w:tcPr>
          <w:p w14:paraId="5F799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900元/场</w:t>
            </w:r>
          </w:p>
        </w:tc>
      </w:tr>
      <w:tr w14:paraId="125C0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62C04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344" w:type="dxa"/>
            <w:vAlign w:val="top"/>
          </w:tcPr>
          <w:p w14:paraId="39169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包头医学院</w:t>
            </w:r>
          </w:p>
        </w:tc>
        <w:tc>
          <w:tcPr>
            <w:tcW w:w="2373" w:type="dxa"/>
            <w:vAlign w:val="top"/>
          </w:tcPr>
          <w:p w14:paraId="73BA67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9月22日 14:00-17:00</w:t>
            </w:r>
          </w:p>
        </w:tc>
        <w:tc>
          <w:tcPr>
            <w:tcW w:w="2467" w:type="dxa"/>
            <w:vAlign w:val="top"/>
          </w:tcPr>
          <w:p w14:paraId="6290A1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包头医学院</w:t>
            </w:r>
          </w:p>
        </w:tc>
        <w:tc>
          <w:tcPr>
            <w:tcW w:w="1720" w:type="dxa"/>
            <w:vAlign w:val="top"/>
          </w:tcPr>
          <w:p w14:paraId="501A0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900元/场</w:t>
            </w:r>
          </w:p>
        </w:tc>
      </w:tr>
      <w:tr w14:paraId="5FFF2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54" w:type="dxa"/>
            <w:gridSpan w:val="5"/>
            <w:vAlign w:val="top"/>
          </w:tcPr>
          <w:p w14:paraId="1092F0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E956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64BF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44" w:type="dxa"/>
            <w:vAlign w:val="top"/>
          </w:tcPr>
          <w:p w14:paraId="4DA8F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重庆</w:t>
            </w:r>
          </w:p>
        </w:tc>
        <w:tc>
          <w:tcPr>
            <w:tcW w:w="2373" w:type="dxa"/>
            <w:vAlign w:val="top"/>
          </w:tcPr>
          <w:p w14:paraId="2ED903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18"/>
                <w:szCs w:val="18"/>
                <w:vertAlign w:val="baseline"/>
                <w:lang w:val="en-US" w:eastAsia="zh-CN"/>
              </w:rPr>
              <w:t>9月19日 09:00-12:00</w:t>
            </w:r>
          </w:p>
        </w:tc>
        <w:tc>
          <w:tcPr>
            <w:tcW w:w="2467" w:type="dxa"/>
            <w:vAlign w:val="top"/>
          </w:tcPr>
          <w:p w14:paraId="30D71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重庆医科大学</w:t>
            </w:r>
          </w:p>
        </w:tc>
        <w:tc>
          <w:tcPr>
            <w:tcW w:w="1720" w:type="dxa"/>
            <w:vAlign w:val="top"/>
          </w:tcPr>
          <w:p w14:paraId="74EE7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2B3E9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60B43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344" w:type="dxa"/>
            <w:vAlign w:val="top"/>
          </w:tcPr>
          <w:p w14:paraId="3EFCB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成都</w:t>
            </w:r>
          </w:p>
        </w:tc>
        <w:tc>
          <w:tcPr>
            <w:tcW w:w="2373" w:type="dxa"/>
            <w:vAlign w:val="top"/>
          </w:tcPr>
          <w:p w14:paraId="12843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18"/>
                <w:szCs w:val="18"/>
                <w:vertAlign w:val="baseline"/>
                <w:lang w:val="en-US" w:eastAsia="zh-CN"/>
              </w:rPr>
              <w:t>9月20日 09:00-12:00</w:t>
            </w:r>
          </w:p>
        </w:tc>
        <w:tc>
          <w:tcPr>
            <w:tcW w:w="2467" w:type="dxa"/>
            <w:vAlign w:val="top"/>
          </w:tcPr>
          <w:p w14:paraId="1759D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四川大学望江校区</w:t>
            </w:r>
          </w:p>
        </w:tc>
        <w:tc>
          <w:tcPr>
            <w:tcW w:w="1720" w:type="dxa"/>
            <w:vAlign w:val="top"/>
          </w:tcPr>
          <w:p w14:paraId="05CAD7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1500元/场</w:t>
            </w:r>
          </w:p>
        </w:tc>
      </w:tr>
      <w:tr w14:paraId="34345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6090F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344" w:type="dxa"/>
            <w:vAlign w:val="top"/>
          </w:tcPr>
          <w:p w14:paraId="4D42D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泸州</w:t>
            </w:r>
          </w:p>
        </w:tc>
        <w:tc>
          <w:tcPr>
            <w:tcW w:w="2373" w:type="dxa"/>
            <w:vAlign w:val="top"/>
          </w:tcPr>
          <w:p w14:paraId="507F66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9月21日 14:00-17:00</w:t>
            </w:r>
          </w:p>
        </w:tc>
        <w:tc>
          <w:tcPr>
            <w:tcW w:w="2467" w:type="dxa"/>
            <w:vAlign w:val="top"/>
          </w:tcPr>
          <w:p w14:paraId="056E2C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西南医科大学【拟定】</w:t>
            </w:r>
          </w:p>
        </w:tc>
        <w:tc>
          <w:tcPr>
            <w:tcW w:w="1720" w:type="dxa"/>
            <w:vAlign w:val="top"/>
          </w:tcPr>
          <w:p w14:paraId="16512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1D056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2685B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344" w:type="dxa"/>
            <w:vAlign w:val="top"/>
          </w:tcPr>
          <w:p w14:paraId="258F7E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城市</w:t>
            </w:r>
          </w:p>
        </w:tc>
        <w:tc>
          <w:tcPr>
            <w:tcW w:w="2373" w:type="dxa"/>
            <w:vAlign w:val="top"/>
          </w:tcPr>
          <w:p w14:paraId="6A333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2467" w:type="dxa"/>
            <w:vAlign w:val="top"/>
          </w:tcPr>
          <w:p w14:paraId="57E6C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地点</w:t>
            </w:r>
          </w:p>
        </w:tc>
        <w:tc>
          <w:tcPr>
            <w:tcW w:w="1720" w:type="dxa"/>
            <w:vAlign w:val="top"/>
          </w:tcPr>
          <w:p w14:paraId="44890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收费标准</w:t>
            </w:r>
          </w:p>
        </w:tc>
      </w:tr>
      <w:tr w14:paraId="38B7F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6F1149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344" w:type="dxa"/>
            <w:vAlign w:val="top"/>
          </w:tcPr>
          <w:p w14:paraId="3298D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大连</w:t>
            </w:r>
          </w:p>
        </w:tc>
        <w:tc>
          <w:tcPr>
            <w:tcW w:w="2373" w:type="dxa"/>
            <w:vAlign w:val="top"/>
          </w:tcPr>
          <w:p w14:paraId="15E4A4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9月19日 14:00-17:00</w:t>
            </w:r>
          </w:p>
        </w:tc>
        <w:tc>
          <w:tcPr>
            <w:tcW w:w="2467" w:type="dxa"/>
            <w:vAlign w:val="top"/>
          </w:tcPr>
          <w:p w14:paraId="0E2CD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大连医科大学中山学院</w:t>
            </w:r>
          </w:p>
        </w:tc>
        <w:tc>
          <w:tcPr>
            <w:tcW w:w="1720" w:type="dxa"/>
            <w:vAlign w:val="top"/>
          </w:tcPr>
          <w:p w14:paraId="22CE4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1095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47E8A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344" w:type="dxa"/>
            <w:vAlign w:val="top"/>
          </w:tcPr>
          <w:p w14:paraId="4202A0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沈阳</w:t>
            </w:r>
          </w:p>
        </w:tc>
        <w:tc>
          <w:tcPr>
            <w:tcW w:w="2373" w:type="dxa"/>
            <w:vAlign w:val="top"/>
          </w:tcPr>
          <w:p w14:paraId="4C548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9月20日 14:00-17:00</w:t>
            </w:r>
          </w:p>
        </w:tc>
        <w:tc>
          <w:tcPr>
            <w:tcW w:w="2467" w:type="dxa"/>
            <w:vAlign w:val="top"/>
          </w:tcPr>
          <w:p w14:paraId="0F7A7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辽宁中医药大学【拟定】</w:t>
            </w:r>
          </w:p>
        </w:tc>
        <w:tc>
          <w:tcPr>
            <w:tcW w:w="1720" w:type="dxa"/>
            <w:vAlign w:val="top"/>
          </w:tcPr>
          <w:p w14:paraId="43A60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4A92C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69C32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344" w:type="dxa"/>
            <w:vAlign w:val="top"/>
          </w:tcPr>
          <w:p w14:paraId="47C05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vertAlign w:val="baseline"/>
                <w:lang w:val="en-US" w:eastAsia="zh-CN"/>
              </w:rPr>
              <w:t>长春</w:t>
            </w:r>
          </w:p>
        </w:tc>
        <w:tc>
          <w:tcPr>
            <w:tcW w:w="2373" w:type="dxa"/>
            <w:vAlign w:val="top"/>
          </w:tcPr>
          <w:p w14:paraId="4BC6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9月21日 14:00-17:00</w:t>
            </w:r>
          </w:p>
        </w:tc>
        <w:tc>
          <w:tcPr>
            <w:tcW w:w="2467" w:type="dxa"/>
            <w:vAlign w:val="top"/>
          </w:tcPr>
          <w:p w14:paraId="04441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长春中医药大学</w:t>
            </w:r>
          </w:p>
        </w:tc>
        <w:tc>
          <w:tcPr>
            <w:tcW w:w="1720" w:type="dxa"/>
            <w:vAlign w:val="top"/>
          </w:tcPr>
          <w:p w14:paraId="3CA41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  <w:tr w14:paraId="1E0D1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0" w:type="dxa"/>
            <w:vAlign w:val="top"/>
          </w:tcPr>
          <w:p w14:paraId="5056A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344" w:type="dxa"/>
            <w:vAlign w:val="top"/>
          </w:tcPr>
          <w:p w14:paraId="22388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哈尔滨</w:t>
            </w:r>
          </w:p>
        </w:tc>
        <w:tc>
          <w:tcPr>
            <w:tcW w:w="2373" w:type="dxa"/>
            <w:vAlign w:val="top"/>
          </w:tcPr>
          <w:p w14:paraId="2AD91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9月22日 14:00-17:00</w:t>
            </w:r>
          </w:p>
        </w:tc>
        <w:tc>
          <w:tcPr>
            <w:tcW w:w="2467" w:type="dxa"/>
            <w:vAlign w:val="top"/>
          </w:tcPr>
          <w:p w14:paraId="4306D8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哈尔滨医科大学</w:t>
            </w:r>
          </w:p>
        </w:tc>
        <w:tc>
          <w:tcPr>
            <w:tcW w:w="1720" w:type="dxa"/>
            <w:vAlign w:val="top"/>
          </w:tcPr>
          <w:p w14:paraId="350AC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vertAlign w:val="baseline"/>
                <w:lang w:val="en-US" w:eastAsia="zh-CN"/>
              </w:rPr>
              <w:t>1000元/场</w:t>
            </w:r>
          </w:p>
        </w:tc>
      </w:tr>
    </w:tbl>
    <w:p w14:paraId="1F2FFFAC"/>
    <w:p w14:paraId="4CE5BA1A"/>
    <w:p w14:paraId="6D1A69A0">
      <w:pPr>
        <w:spacing w:line="400" w:lineRule="exact"/>
        <w:rPr>
          <w:rFonts w:ascii="宋体" w:hAnsi="宋体" w:eastAsia="宋体" w:cs="微软雅黑"/>
          <w:b/>
          <w:sz w:val="24"/>
        </w:rPr>
      </w:pPr>
      <w:r>
        <w:rPr>
          <w:rFonts w:hint="eastAsia" w:ascii="宋体" w:hAnsi="宋体" w:eastAsia="宋体" w:cs="微软雅黑"/>
          <w:b/>
          <w:sz w:val="24"/>
        </w:rPr>
        <w:t>附件五、特殊定制会务服务案例</w:t>
      </w:r>
    </w:p>
    <w:p w14:paraId="5812E127">
      <w:pPr>
        <w:ind w:left="420" w:hanging="420" w:hangingChars="200"/>
      </w:pPr>
      <w:r>
        <w:drawing>
          <wp:inline distT="0" distB="0" distL="0" distR="0">
            <wp:extent cx="3513455" cy="1703070"/>
            <wp:effectExtent l="0" t="0" r="10795" b="11430"/>
            <wp:docPr id="19" name="图片 19" descr="C:\Users\ADMINI~1\AppData\Local\Temp\WeChat Files\c4f2e74669cc5bba36e040bf6426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c4f2e74669cc5bba36e040bf64263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458" cy="17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59255" cy="1706880"/>
            <wp:effectExtent l="0" t="0" r="1714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9107" cy="172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B743">
      <w:pPr>
        <w:ind w:left="420" w:hanging="420" w:hangingChars="200"/>
      </w:pPr>
      <w:r>
        <w:drawing>
          <wp:inline distT="0" distB="0" distL="0" distR="0">
            <wp:extent cx="3479800" cy="205740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6917" cy="216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7510" cy="2072005"/>
            <wp:effectExtent l="0" t="0" r="889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2923" cy="2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4154">
      <w:pPr>
        <w:ind w:left="420" w:hanging="420" w:hangingChars="200"/>
      </w:pPr>
      <w:r>
        <w:drawing>
          <wp:inline distT="0" distB="0" distL="0" distR="0">
            <wp:extent cx="2556510" cy="1229360"/>
            <wp:effectExtent l="0" t="0" r="152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6259" cy="12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598420" cy="1233170"/>
            <wp:effectExtent l="0" t="0" r="11430" b="5080"/>
            <wp:docPr id="31" name="图片 31" descr="C:\Users\ADMINI~1\AppData\Local\Temp\WeChat Files\a947a53971213486145dd7ea1a6f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a947a53971213486145dd7ea1a6fae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371" cy="12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CCD9">
      <w:pPr>
        <w:ind w:left="420" w:hanging="420" w:hangingChars="200"/>
      </w:pPr>
      <w:r>
        <w:drawing>
          <wp:inline distT="0" distB="0" distL="0" distR="0">
            <wp:extent cx="5274310" cy="3373120"/>
            <wp:effectExtent l="0" t="0" r="2540" b="177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99DE">
      <w:pPr>
        <w:ind w:left="420" w:hanging="420" w:hangingChars="200"/>
      </w:pPr>
      <w:r>
        <w:drawing>
          <wp:inline distT="0" distB="0" distL="0" distR="0">
            <wp:extent cx="4800600" cy="251460"/>
            <wp:effectExtent l="0" t="0" r="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D95A">
      <w:pPr>
        <w:ind w:left="420" w:hanging="420" w:hangingChars="200"/>
        <w:jc w:val="center"/>
      </w:pPr>
      <w:r>
        <w:rPr>
          <w:rFonts w:hint="eastAsia"/>
        </w:rPr>
        <w:t>参会证挂绳</w:t>
      </w:r>
    </w:p>
    <w:p w14:paraId="1F497535">
      <w:pPr>
        <w:ind w:left="420" w:hanging="420" w:hangingChars="200"/>
      </w:pPr>
      <w:r>
        <w:rPr>
          <w:rFonts w:hint="eastAsia"/>
        </w:rPr>
        <w:drawing>
          <wp:inline distT="0" distB="0" distL="0" distR="0">
            <wp:extent cx="1167130" cy="1749425"/>
            <wp:effectExtent l="0" t="0" r="13970" b="3175"/>
            <wp:docPr id="20" name="图片 20" descr="成都大学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成都大学附属医院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260" cy="17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drawing>
          <wp:inline distT="0" distB="0" distL="0" distR="0">
            <wp:extent cx="1208405" cy="3019425"/>
            <wp:effectExtent l="0" t="0" r="10795" b="9525"/>
            <wp:docPr id="32" name="图片 32" descr="成都大学附属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成都大学附属医院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43" cy="30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drawing>
          <wp:inline distT="0" distB="0" distL="0" distR="0">
            <wp:extent cx="1694180" cy="986790"/>
            <wp:effectExtent l="0" t="0" r="1270" b="3810"/>
            <wp:docPr id="21" name="图片 21" descr="d8dea545e3d828e5d3dd617be23b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8dea545e3d828e5d3dd617be23bc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901" cy="10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drawing>
          <wp:inline distT="0" distB="0" distL="0" distR="0">
            <wp:extent cx="508000" cy="685800"/>
            <wp:effectExtent l="0" t="0" r="6350" b="0"/>
            <wp:docPr id="33" name="图片 33" descr="3eb75ad11a4f5ae12ab480609c83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eb75ad11a4f5ae12ab480609c83f4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10" cy="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8ACD">
      <w:pPr>
        <w:ind w:left="420" w:leftChars="200"/>
      </w:pPr>
      <w:r>
        <w:rPr>
          <w:rFonts w:hint="eastAsia"/>
        </w:rPr>
        <w:t xml:space="preserve">招聘海报 </w:t>
      </w:r>
      <w:r>
        <w:t xml:space="preserve">           </w:t>
      </w:r>
      <w:r>
        <w:rPr>
          <w:rFonts w:hint="eastAsia"/>
        </w:rPr>
        <w:t xml:space="preserve">招聘易拉宝 </w:t>
      </w:r>
      <w:r>
        <w:t xml:space="preserve">                </w:t>
      </w:r>
      <w:r>
        <w:rPr>
          <w:rFonts w:hint="eastAsia"/>
        </w:rPr>
        <w:t>会刊</w:t>
      </w:r>
      <w:r>
        <w:t xml:space="preserve">              </w:t>
      </w:r>
      <w:r>
        <w:rPr>
          <w:rFonts w:hint="eastAsia"/>
        </w:rPr>
        <w:t>工作证</w:t>
      </w:r>
    </w:p>
    <w:p w14:paraId="11677A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6E2FF3"/>
    <w:multiLevelType w:val="singleLevel"/>
    <w:tmpl w:val="2C6E2FF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jNmExY2M3ODFlZjM3YzIwYmUwMTRhNjVkYzU4MjUifQ=="/>
  </w:docVars>
  <w:rsids>
    <w:rsidRoot w:val="339C046A"/>
    <w:rsid w:val="121D3604"/>
    <w:rsid w:val="25D464BA"/>
    <w:rsid w:val="2A941B06"/>
    <w:rsid w:val="30232088"/>
    <w:rsid w:val="339C046A"/>
    <w:rsid w:val="42FA32AE"/>
    <w:rsid w:val="4E24252A"/>
    <w:rsid w:val="6B347C3F"/>
    <w:rsid w:val="72886BCA"/>
    <w:rsid w:val="75016859"/>
    <w:rsid w:val="7BBD1D8E"/>
    <w:rsid w:val="7C547F30"/>
    <w:rsid w:val="7E49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1336</Words>
  <Characters>1563</Characters>
  <Lines>0</Lines>
  <Paragraphs>0</Paragraphs>
  <TotalTime>1</TotalTime>
  <ScaleCrop>false</ScaleCrop>
  <LinksUpToDate>false</LinksUpToDate>
  <CharactersWithSpaces>1638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2024-06-28T01:56:00Z</dcterms:created>
  <dc:creator>陈泽亮15600160301</dc:creator>
  <cp:lastModifiedBy>Administrator</cp:lastModifiedBy>
  <dcterms:modified xsi:type="dcterms:W3CDTF">2025-06-29T02:40:56Z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CF98D11808894666B139464E03BC14AF_11</vt:lpwstr>
  </property>
  <property fmtid="{D5CDD505-2E9C-101B-9397-08002B2CF9AE}" pid="4" name="KSOTemplateDocerSaveRecord">
    <vt:lpwstr>eyJoZGlkIjoiMmRjNmExY2M3ODFlZjM3YzIwYmUwMTRhNjVkYzU4MjUifQ==</vt:lpwstr>
  </property>
</Properties>
</file>