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370D">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5</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秋</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0A702F">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5</w:t>
      </w:r>
      <w:r>
        <w:rPr>
          <w:rFonts w:ascii="新宋体" w:hAnsi="新宋体" w:eastAsia="新宋体"/>
          <w:b/>
          <w:bCs/>
          <w:sz w:val="28"/>
          <w:szCs w:val="28"/>
        </w:rPr>
        <w:t>届毕业生</w:t>
      </w:r>
      <w:r>
        <w:rPr>
          <w:rFonts w:hint="eastAsia" w:ascii="新宋体" w:hAnsi="新宋体" w:eastAsia="新宋体"/>
          <w:b/>
          <w:bCs/>
          <w:sz w:val="28"/>
          <w:szCs w:val="28"/>
          <w:lang w:val="en-US" w:eastAsia="zh-CN"/>
        </w:rPr>
        <w:t>春</w:t>
      </w:r>
      <w:r>
        <w:rPr>
          <w:rFonts w:hint="eastAsia" w:ascii="新宋体" w:hAnsi="新宋体" w:eastAsia="新宋体"/>
          <w:b/>
          <w:bCs/>
          <w:sz w:val="28"/>
          <w:szCs w:val="28"/>
        </w:rPr>
        <w:t>季</w:t>
      </w:r>
      <w:r>
        <w:rPr>
          <w:rFonts w:hint="eastAsia" w:ascii="新宋体" w:hAnsi="新宋体" w:eastAsia="新宋体"/>
          <w:b/>
          <w:bCs/>
          <w:sz w:val="28"/>
          <w:szCs w:val="28"/>
          <w:lang w:eastAsia="zh-CN"/>
        </w:rPr>
        <w:t>首场</w:t>
      </w:r>
      <w:r>
        <w:rPr>
          <w:rFonts w:hint="eastAsia" w:ascii="新宋体" w:hAnsi="新宋体" w:eastAsia="新宋体"/>
          <w:b/>
          <w:bCs/>
          <w:sz w:val="28"/>
          <w:szCs w:val="28"/>
        </w:rPr>
        <w:t>专场巡回招聘会——</w:t>
      </w:r>
      <w:r>
        <w:rPr>
          <w:rFonts w:hint="eastAsia" w:ascii="新宋体" w:hAnsi="新宋体" w:eastAsia="新宋体"/>
          <w:b/>
          <w:bCs/>
          <w:sz w:val="28"/>
          <w:szCs w:val="28"/>
          <w:lang w:val="en-US" w:eastAsia="zh-CN"/>
        </w:rPr>
        <w:t>四川大学</w:t>
      </w:r>
      <w:r>
        <w:rPr>
          <w:rFonts w:hint="eastAsia" w:ascii="新宋体" w:hAnsi="新宋体" w:eastAsia="新宋体"/>
          <w:b/>
          <w:bCs/>
          <w:sz w:val="28"/>
          <w:szCs w:val="28"/>
        </w:rPr>
        <w:t>站”的通知</w:t>
      </w:r>
    </w:p>
    <w:p w14:paraId="161DE10A">
      <w:pPr>
        <w:widowControl/>
        <w:spacing w:line="340" w:lineRule="exact"/>
        <w:jc w:val="left"/>
        <w:rPr>
          <w:rFonts w:ascii="新宋体" w:hAnsi="新宋体" w:eastAsia="新宋体"/>
          <w:b/>
          <w:bCs/>
          <w:kern w:val="0"/>
          <w:sz w:val="28"/>
          <w:szCs w:val="28"/>
        </w:rPr>
      </w:pPr>
    </w:p>
    <w:p w14:paraId="2900059B">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0EAE77AD">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03</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05</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四川大学</w:t>
      </w:r>
      <w:r>
        <w:rPr>
          <w:rFonts w:hint="eastAsia" w:ascii="新宋体" w:hAnsi="新宋体" w:eastAsia="新宋体" w:cs="新宋体"/>
          <w:sz w:val="24"/>
          <w:szCs w:val="24"/>
          <w:vertAlign w:val="baseline"/>
          <w:lang w:val="en-US" w:eastAsia="zh-CN"/>
        </w:rPr>
        <w:t>望江校区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5</w:t>
      </w:r>
      <w:r>
        <w:rPr>
          <w:rFonts w:ascii="新宋体" w:hAnsi="新宋体" w:eastAsia="新宋体" w:cs="微软雅黑"/>
          <w:sz w:val="24"/>
          <w:szCs w:val="24"/>
        </w:rPr>
        <w:t>届毕业生</w:t>
      </w:r>
      <w:r>
        <w:rPr>
          <w:rFonts w:hint="eastAsia" w:ascii="新宋体" w:hAnsi="新宋体" w:eastAsia="新宋体" w:cs="微软雅黑"/>
          <w:sz w:val="24"/>
          <w:szCs w:val="24"/>
          <w:lang w:val="en-US" w:eastAsia="zh-CN"/>
        </w:rPr>
        <w:t>春</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6641098">
      <w:pPr>
        <w:numPr>
          <w:ilvl w:val="0"/>
          <w:numId w:val="1"/>
        </w:numPr>
        <w:spacing w:line="480" w:lineRule="exact"/>
        <w:rPr>
          <w:rFonts w:hint="eastAsia" w:ascii="新宋体" w:hAnsi="新宋体" w:eastAsia="新宋体" w:cs="微软雅黑"/>
          <w:b/>
          <w:sz w:val="24"/>
          <w:szCs w:val="24"/>
        </w:rPr>
      </w:pPr>
      <w:r>
        <w:rPr>
          <w:rFonts w:hint="eastAsia" w:ascii="新宋体" w:hAnsi="新宋体" w:eastAsia="新宋体" w:cs="微软雅黑"/>
          <w:b/>
          <w:sz w:val="24"/>
          <w:szCs w:val="24"/>
        </w:rPr>
        <w:t>时间</w:t>
      </w:r>
      <w:r>
        <w:rPr>
          <w:rFonts w:hint="eastAsia" w:ascii="新宋体" w:hAnsi="新宋体" w:eastAsia="新宋体" w:cs="微软雅黑"/>
          <w:b/>
          <w:sz w:val="24"/>
          <w:szCs w:val="24"/>
          <w:lang w:eastAsia="zh-CN"/>
        </w:rPr>
        <w:t>：</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05</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0-1</w:t>
      </w:r>
      <w:r>
        <w:rPr>
          <w:rFonts w:hint="eastAsia" w:ascii="宋体" w:hAnsi="宋体" w:eastAsia="宋体" w:cs="宋体"/>
          <w:sz w:val="24"/>
          <w:szCs w:val="24"/>
          <w:lang w:val="en-US" w:eastAsia="zh-CN"/>
        </w:rPr>
        <w:t>7</w:t>
      </w:r>
      <w:r>
        <w:rPr>
          <w:rFonts w:hint="eastAsia" w:ascii="宋体" w:hAnsi="宋体" w:eastAsia="宋体" w:cs="宋体"/>
          <w:sz w:val="24"/>
          <w:szCs w:val="24"/>
        </w:rPr>
        <w:t>:00）</w:t>
      </w:r>
    </w:p>
    <w:p w14:paraId="2752B163">
      <w:pPr>
        <w:numPr>
          <w:ilvl w:val="0"/>
          <w:numId w:val="1"/>
        </w:numPr>
        <w:spacing w:line="480" w:lineRule="exact"/>
        <w:rPr>
          <w:rFonts w:hint="eastAsia" w:ascii="新宋体" w:hAnsi="新宋体" w:eastAsia="新宋体" w:cs="微软雅黑"/>
          <w:b w:val="0"/>
          <w:bCs w:val="0"/>
          <w:color w:val="auto"/>
          <w:sz w:val="24"/>
          <w:szCs w:val="24"/>
        </w:rPr>
      </w:pPr>
      <w:r>
        <w:rPr>
          <w:rFonts w:hint="eastAsia" w:ascii="新宋体" w:hAnsi="新宋体" w:eastAsia="新宋体" w:cs="新宋体"/>
          <w:b w:val="0"/>
          <w:bCs w:val="0"/>
          <w:color w:val="auto"/>
          <w:sz w:val="24"/>
          <w:szCs w:val="24"/>
          <w:vertAlign w:val="baseline"/>
          <w:lang w:val="en-US" w:eastAsia="zh-CN"/>
        </w:rPr>
        <w:t>四川大学望江校区就业指导中心三楼双选大厅 【成都市武侯区一环路南一段24号四川大学(望江校区)】</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03"/>
        <w:gridCol w:w="2062"/>
        <w:gridCol w:w="4298"/>
        <w:gridCol w:w="776"/>
      </w:tblGrid>
      <w:tr w14:paraId="2FE5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289329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03" w:type="dxa"/>
          </w:tcPr>
          <w:p w14:paraId="3B4ECF4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泸州</w:t>
            </w:r>
          </w:p>
        </w:tc>
        <w:tc>
          <w:tcPr>
            <w:tcW w:w="2062" w:type="dxa"/>
            <w:shd w:val="clear" w:color="auto" w:fill="auto"/>
            <w:vAlign w:val="top"/>
          </w:tcPr>
          <w:p w14:paraId="75FBE3C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3月4日下午13:30-16:30</w:t>
            </w:r>
          </w:p>
        </w:tc>
        <w:tc>
          <w:tcPr>
            <w:tcW w:w="4298" w:type="dxa"/>
            <w:shd w:val="clear" w:color="auto" w:fill="auto"/>
            <w:vAlign w:val="top"/>
          </w:tcPr>
          <w:p w14:paraId="0E4FE7F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西南医科大学城北校区逸夫图书馆门前广场 【泸州市龙马潭区香林路一段1号】</w:t>
            </w:r>
          </w:p>
        </w:tc>
        <w:tc>
          <w:tcPr>
            <w:tcW w:w="776" w:type="dxa"/>
            <w:shd w:val="clear" w:color="auto" w:fill="auto"/>
            <w:vAlign w:val="top"/>
          </w:tcPr>
          <w:p w14:paraId="290C3C6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0067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B8DA02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03" w:type="dxa"/>
          </w:tcPr>
          <w:p w14:paraId="065847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成都</w:t>
            </w:r>
          </w:p>
        </w:tc>
        <w:tc>
          <w:tcPr>
            <w:tcW w:w="2062" w:type="dxa"/>
            <w:shd w:val="clear" w:color="auto" w:fill="auto"/>
            <w:vAlign w:val="top"/>
          </w:tcPr>
          <w:p w14:paraId="765653F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3月5日下午14:00-17:00</w:t>
            </w:r>
          </w:p>
        </w:tc>
        <w:tc>
          <w:tcPr>
            <w:tcW w:w="4298" w:type="dxa"/>
            <w:shd w:val="clear" w:color="auto" w:fill="auto"/>
            <w:vAlign w:val="top"/>
          </w:tcPr>
          <w:p w14:paraId="53EA701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四川大学望江校区就业指导中心三楼双选大厅 【成都市武侯区一环路南一段24号四川大学(望江校区)】</w:t>
            </w:r>
          </w:p>
        </w:tc>
        <w:tc>
          <w:tcPr>
            <w:tcW w:w="776" w:type="dxa"/>
            <w:shd w:val="clear" w:color="auto" w:fill="auto"/>
            <w:vAlign w:val="top"/>
          </w:tcPr>
          <w:p w14:paraId="0389CD7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1500元</w:t>
            </w:r>
          </w:p>
        </w:tc>
      </w:tr>
      <w:tr w14:paraId="36AC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43D7E9A">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803" w:type="dxa"/>
          </w:tcPr>
          <w:p w14:paraId="6C82E8A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71C97C6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3月6日上午10:30-12:00 </w:t>
            </w:r>
          </w:p>
        </w:tc>
        <w:tc>
          <w:tcPr>
            <w:tcW w:w="4298" w:type="dxa"/>
            <w:shd w:val="clear" w:color="auto" w:fill="auto"/>
            <w:vAlign w:val="top"/>
          </w:tcPr>
          <w:p w14:paraId="4163880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南充市中心医院</w:t>
            </w:r>
            <w:r>
              <w:rPr>
                <w:rFonts w:hint="eastAsia" w:ascii="宋体" w:hAnsi="宋体" w:eastAsia="宋体" w:cs="宋体"/>
                <w:color w:val="FF0000"/>
                <w:sz w:val="21"/>
                <w:szCs w:val="21"/>
                <w:highlight w:val="none"/>
                <w:vertAlign w:val="baseline"/>
                <w:lang w:val="en-US" w:eastAsia="zh-CN"/>
              </w:rPr>
              <w:t>（25年规培结业生双选会）</w:t>
            </w:r>
          </w:p>
        </w:tc>
        <w:tc>
          <w:tcPr>
            <w:tcW w:w="776" w:type="dxa"/>
            <w:shd w:val="clear" w:color="auto" w:fill="auto"/>
            <w:vAlign w:val="top"/>
          </w:tcPr>
          <w:p w14:paraId="063954B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077B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1EDC7DE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803" w:type="dxa"/>
          </w:tcPr>
          <w:p w14:paraId="78A5A4A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514BBA8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3月6日下午13:30-16:30  待定</w:t>
            </w:r>
          </w:p>
        </w:tc>
        <w:tc>
          <w:tcPr>
            <w:tcW w:w="4298" w:type="dxa"/>
            <w:shd w:val="clear" w:color="auto" w:fill="auto"/>
            <w:vAlign w:val="top"/>
          </w:tcPr>
          <w:p w14:paraId="268B1B6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川北医学院顺庆校区第一教学楼蓝花楹处</w:t>
            </w:r>
          </w:p>
        </w:tc>
        <w:tc>
          <w:tcPr>
            <w:tcW w:w="776" w:type="dxa"/>
            <w:shd w:val="clear" w:color="auto" w:fill="auto"/>
            <w:vAlign w:val="top"/>
          </w:tcPr>
          <w:p w14:paraId="74F5E98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4FD0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BA152F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803" w:type="dxa"/>
          </w:tcPr>
          <w:p w14:paraId="01F5F30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w:t>
            </w:r>
          </w:p>
        </w:tc>
        <w:tc>
          <w:tcPr>
            <w:tcW w:w="2062" w:type="dxa"/>
            <w:shd w:val="clear" w:color="auto" w:fill="auto"/>
            <w:vAlign w:val="top"/>
          </w:tcPr>
          <w:p w14:paraId="08FFFB5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3月7日下午13:30-16:30</w:t>
            </w:r>
          </w:p>
        </w:tc>
        <w:tc>
          <w:tcPr>
            <w:tcW w:w="4298" w:type="dxa"/>
            <w:shd w:val="clear" w:color="auto" w:fill="auto"/>
            <w:vAlign w:val="top"/>
          </w:tcPr>
          <w:p w14:paraId="1CEB38E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重庆医科大学袁家岗校区（校内篮球场） 【重庆市渝中区医学院路1号】</w:t>
            </w:r>
          </w:p>
        </w:tc>
        <w:tc>
          <w:tcPr>
            <w:tcW w:w="776" w:type="dxa"/>
            <w:shd w:val="clear" w:color="auto" w:fill="auto"/>
            <w:vAlign w:val="top"/>
          </w:tcPr>
          <w:p w14:paraId="3F9C3F5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5F3C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5E32B5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803" w:type="dxa"/>
          </w:tcPr>
          <w:p w14:paraId="57A7C30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南宁</w:t>
            </w:r>
          </w:p>
        </w:tc>
        <w:tc>
          <w:tcPr>
            <w:tcW w:w="2062" w:type="dxa"/>
            <w:shd w:val="clear" w:color="auto" w:fill="auto"/>
            <w:vAlign w:val="top"/>
          </w:tcPr>
          <w:p w14:paraId="69F52A8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3月10日下午14:00-17:00  待定</w:t>
            </w:r>
          </w:p>
        </w:tc>
        <w:tc>
          <w:tcPr>
            <w:tcW w:w="4298" w:type="dxa"/>
            <w:shd w:val="clear" w:color="auto" w:fill="auto"/>
            <w:vAlign w:val="top"/>
          </w:tcPr>
          <w:p w14:paraId="1E9AC61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广西医科大学校本部校内（篮</w:t>
            </w:r>
            <w:r>
              <w:rPr>
                <w:rFonts w:ascii="宋体" w:hAnsi="宋体" w:eastAsia="宋体" w:cs="宋体"/>
                <w:sz w:val="24"/>
                <w:szCs w:val="24"/>
              </w:rPr>
              <w:t>球馆</w:t>
            </w:r>
            <w:r>
              <w:rPr>
                <w:rFonts w:hint="eastAsia" w:ascii="宋体" w:hAnsi="宋体" w:eastAsia="宋体" w:cs="宋体"/>
                <w:sz w:val="21"/>
                <w:szCs w:val="21"/>
                <w:highlight w:val="none"/>
                <w:vertAlign w:val="baseline"/>
                <w:lang w:val="en-US" w:eastAsia="zh-CN"/>
              </w:rPr>
              <w:t>）</w:t>
            </w:r>
          </w:p>
        </w:tc>
        <w:tc>
          <w:tcPr>
            <w:tcW w:w="776" w:type="dxa"/>
            <w:shd w:val="clear" w:color="auto" w:fill="auto"/>
            <w:vAlign w:val="top"/>
          </w:tcPr>
          <w:p w14:paraId="49977663">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bl>
    <w:p w14:paraId="7B05240C">
      <w:pPr>
        <w:numPr>
          <w:ilvl w:val="0"/>
          <w:numId w:val="0"/>
        </w:numPr>
        <w:spacing w:line="480" w:lineRule="exact"/>
        <w:rPr>
          <w:rFonts w:hint="eastAsia" w:ascii="新宋体" w:hAnsi="新宋体" w:eastAsia="新宋体" w:cs="微软雅黑"/>
          <w:b w:val="0"/>
          <w:bCs w:val="0"/>
          <w:color w:val="auto"/>
          <w:sz w:val="24"/>
          <w:szCs w:val="24"/>
        </w:rPr>
      </w:pPr>
    </w:p>
    <w:p w14:paraId="1AD23931">
      <w:pPr>
        <w:spacing w:line="400" w:lineRule="exact"/>
        <w:rPr>
          <w:rFonts w:ascii="宋体" w:hAnsi="宋体" w:eastAsia="宋体" w:cs="微软雅黑"/>
          <w:b/>
          <w:sz w:val="24"/>
        </w:rPr>
      </w:pPr>
      <w:r>
        <w:rPr>
          <w:rFonts w:hint="eastAsia" w:ascii="宋体" w:hAnsi="宋体" w:eastAsia="宋体" w:cs="微软雅黑"/>
          <w:b/>
          <w:sz w:val="24"/>
        </w:rPr>
        <w:t>三、洽谈会介绍</w:t>
      </w:r>
    </w:p>
    <w:p w14:paraId="4941755E">
      <w:pPr>
        <w:spacing w:line="400" w:lineRule="exact"/>
        <w:rPr>
          <w:rFonts w:ascii="宋体" w:hAnsi="宋体" w:eastAsia="宋体" w:cs="微软雅黑"/>
          <w:sz w:val="24"/>
        </w:rPr>
      </w:pPr>
      <w:r>
        <w:rPr>
          <w:rFonts w:hint="eastAsia" w:ascii="宋体" w:hAnsi="宋体" w:eastAsia="宋体" w:cs="微软雅黑"/>
          <w:sz w:val="24"/>
        </w:rPr>
        <w:t>预设展位</w:t>
      </w:r>
      <w:r>
        <w:rPr>
          <w:rFonts w:ascii="新宋体" w:hAnsi="新宋体" w:eastAsia="新宋体" w:cs="微软雅黑"/>
          <w:sz w:val="24"/>
          <w:szCs w:val="24"/>
        </w:rPr>
        <w:t>5</w:t>
      </w:r>
      <w:r>
        <w:rPr>
          <w:rFonts w:hint="eastAsia" w:ascii="新宋体" w:hAnsi="新宋体" w:eastAsia="新宋体" w:cs="微软雅黑"/>
          <w:sz w:val="24"/>
          <w:szCs w:val="24"/>
        </w:rPr>
        <w:t>0-</w:t>
      </w:r>
      <w:r>
        <w:rPr>
          <w:rFonts w:ascii="新宋体" w:hAnsi="新宋体" w:eastAsia="新宋体" w:cs="微软雅黑"/>
          <w:sz w:val="24"/>
          <w:szCs w:val="24"/>
        </w:rPr>
        <w:t>10</w:t>
      </w:r>
      <w:r>
        <w:rPr>
          <w:rFonts w:hint="eastAsia" w:ascii="新宋体" w:hAnsi="新宋体" w:eastAsia="新宋体" w:cs="微软雅黑"/>
          <w:sz w:val="24"/>
          <w:szCs w:val="24"/>
        </w:rPr>
        <w:t>0</w:t>
      </w:r>
      <w:r>
        <w:rPr>
          <w:rFonts w:ascii="宋体" w:hAnsi="宋体" w:eastAsia="宋体" w:cs="微软雅黑"/>
          <w:sz w:val="24"/>
        </w:rPr>
        <w:t>个（展位有限，预</w:t>
      </w:r>
      <w:r>
        <w:rPr>
          <w:rFonts w:hint="eastAsia" w:ascii="宋体" w:hAnsi="宋体" w:eastAsia="宋体" w:cs="微软雅黑"/>
          <w:sz w:val="24"/>
        </w:rPr>
        <w:t>报名参会</w:t>
      </w:r>
      <w:r>
        <w:rPr>
          <w:rFonts w:ascii="宋体" w:hAnsi="宋体" w:eastAsia="宋体" w:cs="微软雅黑"/>
          <w:sz w:val="24"/>
        </w:rPr>
        <w:t>从速！）</w:t>
      </w:r>
    </w:p>
    <w:p w14:paraId="4CF232B9">
      <w:pPr>
        <w:spacing w:line="400" w:lineRule="exact"/>
        <w:rPr>
          <w:rFonts w:ascii="宋体" w:hAnsi="宋体" w:eastAsia="宋体" w:cs="微软雅黑"/>
          <w:b/>
          <w:sz w:val="24"/>
        </w:rPr>
      </w:pPr>
      <w:r>
        <w:rPr>
          <w:rFonts w:hint="eastAsia" w:ascii="宋体" w:hAnsi="宋体" w:eastAsia="宋体" w:cs="微软雅黑"/>
          <w:b/>
          <w:sz w:val="24"/>
        </w:rPr>
        <w:t>四、参会费用及服务</w:t>
      </w:r>
    </w:p>
    <w:p w14:paraId="78FA474D">
      <w:pPr>
        <w:spacing w:line="400" w:lineRule="exact"/>
        <w:rPr>
          <w:rFonts w:ascii="宋体" w:hAnsi="宋体" w:eastAsia="宋体" w:cs="微软雅黑"/>
          <w:sz w:val="24"/>
        </w:rPr>
      </w:pPr>
      <w:r>
        <w:rPr>
          <w:rFonts w:hint="eastAsia" w:ascii="宋体" w:hAnsi="宋体" w:eastAsia="宋体" w:cs="微软雅黑"/>
          <w:sz w:val="24"/>
        </w:rPr>
        <w:t>1、收费标准：标准展位1</w:t>
      </w:r>
      <w:r>
        <w:rPr>
          <w:rFonts w:hint="eastAsia" w:ascii="宋体" w:hAnsi="宋体" w:eastAsia="宋体" w:cs="微软雅黑"/>
          <w:sz w:val="24"/>
          <w:lang w:val="en-US" w:eastAsia="zh-CN"/>
        </w:rPr>
        <w:t>5</w:t>
      </w:r>
      <w:r>
        <w:rPr>
          <w:rFonts w:hint="eastAsia" w:ascii="宋体" w:hAnsi="宋体" w:eastAsia="宋体" w:cs="微软雅黑"/>
          <w:sz w:val="24"/>
        </w:rPr>
        <w:t>00元/个；</w:t>
      </w:r>
    </w:p>
    <w:p w14:paraId="77CBC694">
      <w:pPr>
        <w:spacing w:line="400" w:lineRule="exact"/>
        <w:rPr>
          <w:rFonts w:ascii="宋体" w:hAnsi="宋体" w:eastAsia="宋体" w:cs="微软雅黑"/>
          <w:sz w:val="24"/>
        </w:rPr>
      </w:pPr>
      <w:r>
        <w:rPr>
          <w:rFonts w:hint="eastAsia" w:ascii="宋体" w:hAnsi="宋体" w:eastAsia="宋体" w:cs="微软雅黑"/>
          <w:sz w:val="24"/>
        </w:rPr>
        <w:t>2</w:t>
      </w:r>
      <w:r>
        <w:rPr>
          <w:rFonts w:ascii="宋体" w:hAnsi="宋体" w:eastAsia="宋体" w:cs="微软雅黑"/>
          <w:sz w:val="24"/>
        </w:rPr>
        <w:t>、为参会单位提供展位1个（一桌二椅）、招聘文具一套、参会代表会议当天2人的饮用水；</w:t>
      </w:r>
    </w:p>
    <w:p w14:paraId="3F3336B1">
      <w:pPr>
        <w:spacing w:line="400" w:lineRule="exact"/>
        <w:rPr>
          <w:rFonts w:ascii="宋体" w:hAnsi="宋体" w:eastAsia="宋体" w:cs="微软雅黑"/>
          <w:sz w:val="24"/>
        </w:rPr>
      </w:pPr>
      <w:r>
        <w:rPr>
          <w:rFonts w:hint="eastAsia" w:ascii="宋体" w:hAnsi="宋体" w:eastAsia="宋体" w:cs="微软雅黑"/>
          <w:sz w:val="24"/>
        </w:rPr>
        <w:t>3</w:t>
      </w:r>
      <w:r>
        <w:rPr>
          <w:rFonts w:ascii="宋体" w:hAnsi="宋体" w:eastAsia="宋体" w:cs="微软雅黑"/>
          <w:sz w:val="24"/>
        </w:rPr>
        <w:t>、免费为参会单位制作1张招聘海报（尺寸：1.2米X0.9米</w:t>
      </w:r>
      <w:r>
        <w:rPr>
          <w:rFonts w:hint="eastAsia" w:ascii="宋体" w:hAnsi="宋体" w:eastAsia="宋体" w:cs="微软雅黑"/>
          <w:sz w:val="24"/>
        </w:rPr>
        <w:t>）；</w:t>
      </w:r>
    </w:p>
    <w:p w14:paraId="585BFDDC">
      <w:pPr>
        <w:spacing w:line="400" w:lineRule="exact"/>
        <w:rPr>
          <w:rFonts w:ascii="宋体" w:hAnsi="宋体" w:eastAsia="宋体" w:cs="微软雅黑"/>
          <w:sz w:val="24"/>
        </w:rPr>
      </w:pPr>
      <w:r>
        <w:rPr>
          <w:rFonts w:hint="eastAsia" w:ascii="宋体" w:hAnsi="宋体" w:eastAsia="宋体" w:cs="微软雅黑"/>
          <w:sz w:val="24"/>
        </w:rPr>
        <w:t>4、通过学校就业网站和微信公众号、医招网及微信公众号等其他融媒体提前为参会单位发布岗位需求信息，用人单位除了现场面试、签约，也可以通过医招网直播平台进行线上直播宣讲；</w:t>
      </w:r>
    </w:p>
    <w:p w14:paraId="27D1F212">
      <w:pPr>
        <w:numPr>
          <w:ilvl w:val="0"/>
          <w:numId w:val="0"/>
        </w:numPr>
        <w:spacing w:line="480" w:lineRule="exact"/>
        <w:rPr>
          <w:rFonts w:hint="eastAsia" w:ascii="新宋体" w:hAnsi="新宋体" w:eastAsia="新宋体" w:cs="微软雅黑"/>
          <w:b w:val="0"/>
          <w:bCs w:val="0"/>
          <w:color w:val="auto"/>
          <w:sz w:val="24"/>
          <w:szCs w:val="24"/>
        </w:rPr>
      </w:pPr>
      <w:r>
        <w:rPr>
          <w:rFonts w:hint="eastAsia" w:ascii="宋体" w:hAnsi="宋体" w:eastAsia="宋体" w:cs="微软雅黑"/>
          <w:b/>
          <w:sz w:val="24"/>
          <w:lang w:val="en-US" w:eastAsia="zh-CN"/>
        </w:rPr>
        <w:t>5</w:t>
      </w:r>
      <w:r>
        <w:rPr>
          <w:rFonts w:hint="eastAsia" w:ascii="宋体" w:hAnsi="宋体" w:eastAsia="宋体" w:cs="微软雅黑"/>
          <w:b/>
          <w:sz w:val="24"/>
        </w:rPr>
        <w:t>、本次全国医科大学校园巡回现场洽谈会，服务全国卫健委、公立医院、高校、科研院所、民营专科医院、药企及其他医疗机构，</w:t>
      </w:r>
    </w:p>
    <w:p w14:paraId="3A1424A1">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三、参会方式</w:t>
      </w:r>
    </w:p>
    <w:p w14:paraId="75CB9C9C">
      <w:pPr>
        <w:spacing w:line="480" w:lineRule="exact"/>
        <w:rPr>
          <w:rFonts w:hint="eastAsia" w:ascii="新宋体" w:hAnsi="新宋体" w:eastAsia="新宋体" w:cs="微软雅黑"/>
          <w:sz w:val="24"/>
          <w:szCs w:val="24"/>
          <w:lang w:val="en-US" w:eastAsia="zh-CN"/>
        </w:rPr>
      </w:pPr>
      <w:r>
        <w:rPr>
          <w:rFonts w:ascii="新宋体" w:hAnsi="新宋体" w:eastAsia="新宋体" w:cs="微软雅黑"/>
          <w:sz w:val="24"/>
          <w:szCs w:val="24"/>
        </w:rPr>
        <w:t>1、参会单位点击以下链接网址登录报名：</w:t>
      </w:r>
      <w:r>
        <w:rPr>
          <w:rFonts w:hint="eastAsia" w:ascii="新宋体" w:hAnsi="新宋体" w:eastAsia="新宋体" w:cs="微软雅黑"/>
          <w:sz w:val="24"/>
          <w:szCs w:val="24"/>
        </w:rPr>
        <w:t>https://www.591yz.com/jobfair/detail-516</w:t>
      </w:r>
      <w:r>
        <w:rPr>
          <w:rFonts w:hint="eastAsia" w:ascii="新宋体" w:hAnsi="新宋体" w:eastAsia="新宋体" w:cs="微软雅黑"/>
          <w:sz w:val="24"/>
          <w:szCs w:val="24"/>
          <w:lang w:val="en-US" w:eastAsia="zh-CN"/>
        </w:rPr>
        <w:t>(网上报名完请填回执到邮箱里便与制作海报)</w:t>
      </w:r>
      <w:bookmarkStart w:id="0" w:name="_GoBack"/>
      <w:bookmarkEnd w:id="0"/>
    </w:p>
    <w:p w14:paraId="43E13A9B">
      <w:pPr>
        <w:spacing w:line="480" w:lineRule="exact"/>
        <w:rPr>
          <w:rFonts w:ascii="新宋体" w:hAnsi="新宋体" w:eastAsia="新宋体" w:cs="微软雅黑"/>
          <w:sz w:val="24"/>
          <w:szCs w:val="24"/>
        </w:rPr>
      </w:pPr>
      <w:r>
        <w:rPr>
          <w:rFonts w:ascii="新宋体" w:hAnsi="新宋体" w:eastAsia="新宋体" w:cs="微软雅黑"/>
          <w:sz w:val="24"/>
          <w:szCs w:val="24"/>
        </w:rPr>
        <w:t>2、参会单位把参会回执单发邮件至</w:t>
      </w:r>
      <w:r>
        <w:rPr>
          <w:rFonts w:hint="eastAsia" w:ascii="新宋体" w:hAnsi="新宋体" w:eastAsia="新宋体" w:cs="微软雅黑"/>
          <w:sz w:val="24"/>
          <w:szCs w:val="24"/>
          <w:lang w:val="en-US" w:eastAsia="zh-CN"/>
        </w:rPr>
        <w:t>970390148@qq.com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0E333C54">
      <w:pPr>
        <w:spacing w:line="480" w:lineRule="exact"/>
        <w:rPr>
          <w:rFonts w:ascii="新宋体" w:hAnsi="新宋体" w:eastAsia="新宋体" w:cs="微软雅黑"/>
          <w:sz w:val="24"/>
          <w:szCs w:val="24"/>
        </w:rPr>
      </w:pPr>
      <w:r>
        <w:rPr>
          <w:rFonts w:ascii="新宋体" w:hAnsi="新宋体" w:eastAsia="新宋体" w:cs="微软雅黑"/>
          <w:sz w:val="24"/>
          <w:szCs w:val="24"/>
        </w:rPr>
        <w:t>3、会务费</w:t>
      </w:r>
      <w:r>
        <w:rPr>
          <w:rFonts w:hint="eastAsia" w:ascii="新宋体" w:hAnsi="新宋体" w:eastAsia="新宋体" w:cs="微软雅黑"/>
          <w:sz w:val="24"/>
          <w:szCs w:val="24"/>
          <w:lang w:val="en-US" w:eastAsia="zh-CN"/>
        </w:rPr>
        <w:t>收费标准及</w:t>
      </w:r>
      <w:r>
        <w:rPr>
          <w:rFonts w:ascii="新宋体" w:hAnsi="新宋体" w:eastAsia="新宋体" w:cs="微软雅黑"/>
          <w:sz w:val="24"/>
          <w:szCs w:val="24"/>
        </w:rPr>
        <w:t>缴费方式：</w:t>
      </w:r>
    </w:p>
    <w:p w14:paraId="143FE50B">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收费标准见附件三。</w:t>
      </w:r>
      <w:r>
        <w:rPr>
          <w:rFonts w:hint="eastAsia" w:ascii="新宋体" w:hAnsi="新宋体" w:eastAsia="新宋体" w:cs="微软雅黑"/>
          <w:sz w:val="24"/>
          <w:szCs w:val="24"/>
        </w:rPr>
        <w:t>缴费以汇款为准，现场不接受报名缴费；</w:t>
      </w:r>
    </w:p>
    <w:p w14:paraId="757A0F25">
      <w:pPr>
        <w:spacing w:line="480" w:lineRule="exact"/>
        <w:rPr>
          <w:rFonts w:ascii="新宋体" w:hAnsi="新宋体" w:eastAsia="新宋体" w:cs="微软雅黑"/>
          <w:sz w:val="24"/>
          <w:szCs w:val="24"/>
        </w:rPr>
      </w:pPr>
      <w:r>
        <w:rPr>
          <w:rFonts w:ascii="新宋体" w:hAnsi="新宋体" w:eastAsia="新宋体" w:cs="微软雅黑"/>
          <w:sz w:val="24"/>
          <w:szCs w:val="24"/>
        </w:rPr>
        <w:t>4、对公汇款账号及开户行:</w:t>
      </w:r>
    </w:p>
    <w:p w14:paraId="5D7078C3">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4BB81F6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16067E1A">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302327F">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257F90CD">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4088130</wp:posOffset>
            </wp:positionH>
            <wp:positionV relativeFrom="paragraph">
              <wp:posOffset>24130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b/>
          <w:sz w:val="24"/>
          <w:szCs w:val="24"/>
        </w:rPr>
        <w:t>五、联系方式</w:t>
      </w:r>
    </w:p>
    <w:p w14:paraId="34934984">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联系人：宋老师（13708215920、18628097378） 微信号（13909885793）</w:t>
      </w:r>
    </w:p>
    <w:p w14:paraId="4FD813A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箱：970390148@qq.com</w:t>
      </w:r>
    </w:p>
    <w:p w14:paraId="44D880B8">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7E4FDF8F"/>
    <w:p w14:paraId="64781184">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2BDE1CD3">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5</w:t>
      </w:r>
      <w:r>
        <w:rPr>
          <w:rFonts w:ascii="宋体" w:hAnsi="宋体" w:eastAsia="宋体"/>
          <w:b/>
          <w:bCs/>
          <w:sz w:val="28"/>
          <w:szCs w:val="28"/>
        </w:rPr>
        <w:t>届毕业生</w:t>
      </w:r>
      <w:r>
        <w:rPr>
          <w:rFonts w:hint="eastAsia" w:ascii="宋体" w:hAnsi="宋体" w:eastAsia="宋体"/>
          <w:b/>
          <w:bCs/>
          <w:sz w:val="28"/>
          <w:szCs w:val="28"/>
          <w:lang w:val="en-US" w:eastAsia="zh-CN"/>
        </w:rPr>
        <w:t>春</w:t>
      </w:r>
      <w:r>
        <w:rPr>
          <w:rFonts w:hint="eastAsia" w:ascii="宋体" w:hAnsi="宋体" w:eastAsia="宋体"/>
          <w:b/>
          <w:bCs/>
          <w:sz w:val="28"/>
          <w:szCs w:val="28"/>
        </w:rPr>
        <w:t>季专场巡回招聘会</w:t>
      </w:r>
    </w:p>
    <w:p w14:paraId="726492D6">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四川大学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F3CC18E">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07A802D4">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F81DCEC">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E8C1821">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4C2C54A">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3EE5DBC1">
            <w:pPr>
              <w:widowControl/>
              <w:spacing w:line="360" w:lineRule="exact"/>
              <w:rPr>
                <w:rFonts w:ascii="宋体" w:hAnsi="宋体" w:eastAsia="宋体" w:cs="微软雅黑"/>
                <w:kern w:val="0"/>
                <w:sz w:val="24"/>
                <w:szCs w:val="24"/>
              </w:rPr>
            </w:pPr>
          </w:p>
        </w:tc>
      </w:tr>
      <w:tr w14:paraId="64E0F0B9">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2A058E7D">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22DC1952">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77D3681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5E351A32">
            <w:pPr>
              <w:widowControl/>
              <w:spacing w:line="360" w:lineRule="exact"/>
              <w:rPr>
                <w:rFonts w:ascii="宋体" w:hAnsi="宋体" w:eastAsia="宋体" w:cs="微软雅黑"/>
                <w:kern w:val="0"/>
                <w:sz w:val="24"/>
                <w:szCs w:val="24"/>
              </w:rPr>
            </w:pPr>
          </w:p>
        </w:tc>
      </w:tr>
      <w:tr w14:paraId="14AC7AA3">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A427AB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5D1B4DE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1FEC18CE">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6EFF1A87">
            <w:pPr>
              <w:widowControl/>
              <w:spacing w:line="360" w:lineRule="exact"/>
              <w:jc w:val="center"/>
              <w:rPr>
                <w:rFonts w:ascii="宋体" w:hAnsi="宋体" w:eastAsia="宋体" w:cs="微软雅黑"/>
                <w:kern w:val="0"/>
                <w:sz w:val="24"/>
                <w:szCs w:val="24"/>
              </w:rPr>
            </w:pPr>
          </w:p>
        </w:tc>
      </w:tr>
      <w:tr w14:paraId="4A652D11">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65FF3E1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7E73B949">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14B825A7">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75F0C1C3">
            <w:pPr>
              <w:spacing w:line="360" w:lineRule="exact"/>
              <w:rPr>
                <w:rFonts w:ascii="宋体" w:hAnsi="宋体" w:eastAsia="宋体" w:cs="微软雅黑"/>
                <w:color w:val="0000FF"/>
                <w:sz w:val="24"/>
                <w:szCs w:val="24"/>
                <w:u w:val="single"/>
              </w:rPr>
            </w:pPr>
          </w:p>
        </w:tc>
      </w:tr>
      <w:tr w14:paraId="4221424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08AA5FB0">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7D0C53D5">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6A4B0448">
            <w:pPr>
              <w:widowControl/>
              <w:spacing w:line="360" w:lineRule="exact"/>
              <w:jc w:val="left"/>
              <w:rPr>
                <w:rFonts w:ascii="宋体" w:hAnsi="宋体" w:eastAsia="宋体" w:cs="微软雅黑"/>
                <w:b/>
                <w:bCs/>
                <w:kern w:val="0"/>
                <w:sz w:val="24"/>
                <w:szCs w:val="24"/>
              </w:rPr>
            </w:pPr>
          </w:p>
          <w:p w14:paraId="6A7051A9">
            <w:pPr>
              <w:widowControl/>
              <w:spacing w:line="360" w:lineRule="exact"/>
              <w:jc w:val="left"/>
              <w:rPr>
                <w:rFonts w:ascii="宋体" w:hAnsi="宋体" w:eastAsia="宋体" w:cs="微软雅黑"/>
                <w:b/>
                <w:bCs/>
                <w:kern w:val="0"/>
                <w:sz w:val="24"/>
                <w:szCs w:val="24"/>
              </w:rPr>
            </w:pPr>
          </w:p>
          <w:p w14:paraId="3E4DD3FE">
            <w:pPr>
              <w:widowControl/>
              <w:spacing w:line="360" w:lineRule="exact"/>
              <w:jc w:val="left"/>
              <w:rPr>
                <w:rFonts w:ascii="宋体" w:hAnsi="宋体" w:eastAsia="宋体" w:cs="微软雅黑"/>
                <w:b/>
                <w:bCs/>
                <w:kern w:val="0"/>
                <w:sz w:val="24"/>
                <w:szCs w:val="24"/>
              </w:rPr>
            </w:pPr>
          </w:p>
          <w:p w14:paraId="08995A1A">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6BAEDB1E">
            <w:pPr>
              <w:widowControl/>
              <w:spacing w:line="360" w:lineRule="exact"/>
              <w:jc w:val="left"/>
              <w:rPr>
                <w:rFonts w:ascii="宋体" w:hAnsi="宋体" w:eastAsia="宋体" w:cs="微软雅黑"/>
                <w:b/>
                <w:bCs/>
                <w:kern w:val="0"/>
                <w:sz w:val="24"/>
                <w:szCs w:val="24"/>
              </w:rPr>
            </w:pPr>
          </w:p>
          <w:p w14:paraId="59874CB1">
            <w:pPr>
              <w:widowControl/>
              <w:spacing w:line="360" w:lineRule="exact"/>
              <w:jc w:val="left"/>
              <w:rPr>
                <w:rFonts w:ascii="宋体" w:hAnsi="宋体" w:eastAsia="宋体" w:cs="微软雅黑"/>
                <w:b/>
                <w:bCs/>
                <w:kern w:val="0"/>
                <w:sz w:val="24"/>
                <w:szCs w:val="24"/>
              </w:rPr>
            </w:pPr>
          </w:p>
          <w:p w14:paraId="406515B9">
            <w:pPr>
              <w:widowControl/>
              <w:spacing w:line="360" w:lineRule="exact"/>
              <w:jc w:val="left"/>
              <w:rPr>
                <w:rFonts w:ascii="宋体" w:hAnsi="宋体" w:eastAsia="宋体" w:cs="微软雅黑"/>
                <w:b/>
                <w:bCs/>
                <w:kern w:val="0"/>
                <w:sz w:val="24"/>
                <w:szCs w:val="24"/>
              </w:rPr>
            </w:pPr>
          </w:p>
        </w:tc>
      </w:tr>
      <w:tr w14:paraId="128620F7">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62EE6250">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6E7D4A46">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5C157C32">
            <w:pPr>
              <w:autoSpaceDE w:val="0"/>
              <w:autoSpaceDN w:val="0"/>
              <w:adjustRightInd w:val="0"/>
              <w:spacing w:line="360" w:lineRule="exact"/>
              <w:jc w:val="left"/>
              <w:rPr>
                <w:rFonts w:ascii="宋体" w:hAnsi="宋体" w:eastAsia="宋体" w:cs="微软雅黑"/>
                <w:kern w:val="0"/>
                <w:sz w:val="24"/>
                <w:szCs w:val="24"/>
              </w:rPr>
            </w:pPr>
          </w:p>
          <w:p w14:paraId="34DAD23D">
            <w:pPr>
              <w:autoSpaceDE w:val="0"/>
              <w:autoSpaceDN w:val="0"/>
              <w:adjustRightInd w:val="0"/>
              <w:spacing w:line="360" w:lineRule="exact"/>
              <w:jc w:val="left"/>
              <w:rPr>
                <w:rFonts w:ascii="宋体" w:hAnsi="宋体" w:eastAsia="宋体" w:cs="微软雅黑"/>
                <w:kern w:val="0"/>
                <w:sz w:val="24"/>
                <w:szCs w:val="24"/>
              </w:rPr>
            </w:pPr>
          </w:p>
          <w:p w14:paraId="2C1E3062">
            <w:pPr>
              <w:autoSpaceDE w:val="0"/>
              <w:autoSpaceDN w:val="0"/>
              <w:adjustRightInd w:val="0"/>
              <w:spacing w:line="360" w:lineRule="exact"/>
              <w:jc w:val="left"/>
              <w:rPr>
                <w:rFonts w:ascii="宋体" w:hAnsi="宋体" w:eastAsia="宋体" w:cs="微软雅黑"/>
                <w:kern w:val="0"/>
                <w:sz w:val="24"/>
                <w:szCs w:val="24"/>
              </w:rPr>
            </w:pPr>
          </w:p>
          <w:p w14:paraId="63CD75FA">
            <w:pPr>
              <w:autoSpaceDE w:val="0"/>
              <w:autoSpaceDN w:val="0"/>
              <w:adjustRightInd w:val="0"/>
              <w:spacing w:line="360" w:lineRule="exact"/>
              <w:jc w:val="left"/>
              <w:rPr>
                <w:rFonts w:ascii="宋体" w:hAnsi="宋体" w:eastAsia="宋体" w:cs="微软雅黑"/>
                <w:kern w:val="0"/>
                <w:sz w:val="24"/>
                <w:szCs w:val="24"/>
              </w:rPr>
            </w:pPr>
          </w:p>
          <w:p w14:paraId="5A4A2CA5">
            <w:pPr>
              <w:autoSpaceDE w:val="0"/>
              <w:autoSpaceDN w:val="0"/>
              <w:adjustRightInd w:val="0"/>
              <w:spacing w:line="360" w:lineRule="exact"/>
              <w:jc w:val="left"/>
              <w:rPr>
                <w:rFonts w:ascii="宋体" w:hAnsi="宋体" w:eastAsia="宋体" w:cs="微软雅黑"/>
                <w:kern w:val="0"/>
                <w:sz w:val="24"/>
                <w:szCs w:val="24"/>
              </w:rPr>
            </w:pPr>
          </w:p>
          <w:p w14:paraId="54FA679F">
            <w:pPr>
              <w:autoSpaceDE w:val="0"/>
              <w:autoSpaceDN w:val="0"/>
              <w:adjustRightInd w:val="0"/>
              <w:spacing w:line="360" w:lineRule="exact"/>
              <w:jc w:val="left"/>
              <w:rPr>
                <w:rFonts w:ascii="宋体" w:hAnsi="宋体" w:eastAsia="宋体" w:cs="微软雅黑"/>
                <w:kern w:val="0"/>
                <w:sz w:val="24"/>
                <w:szCs w:val="24"/>
              </w:rPr>
            </w:pPr>
          </w:p>
          <w:p w14:paraId="7043C9DD">
            <w:pPr>
              <w:autoSpaceDE w:val="0"/>
              <w:autoSpaceDN w:val="0"/>
              <w:adjustRightInd w:val="0"/>
              <w:spacing w:line="360" w:lineRule="exact"/>
              <w:jc w:val="left"/>
              <w:rPr>
                <w:rFonts w:ascii="宋体" w:hAnsi="宋体" w:eastAsia="宋体" w:cs="微软雅黑"/>
                <w:kern w:val="0"/>
                <w:sz w:val="24"/>
                <w:szCs w:val="24"/>
              </w:rPr>
            </w:pPr>
          </w:p>
          <w:p w14:paraId="330CEAE4">
            <w:pPr>
              <w:autoSpaceDE w:val="0"/>
              <w:autoSpaceDN w:val="0"/>
              <w:adjustRightInd w:val="0"/>
              <w:spacing w:line="360" w:lineRule="exact"/>
              <w:jc w:val="left"/>
              <w:rPr>
                <w:rFonts w:ascii="宋体" w:hAnsi="宋体" w:eastAsia="宋体" w:cs="微软雅黑"/>
                <w:kern w:val="0"/>
                <w:sz w:val="24"/>
                <w:szCs w:val="24"/>
              </w:rPr>
            </w:pPr>
          </w:p>
        </w:tc>
      </w:tr>
      <w:tr w14:paraId="5A4950E5">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16A55232">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请注明参加在线直播推介时间（利用视频号直播）</w:t>
            </w:r>
          </w:p>
        </w:tc>
        <w:tc>
          <w:tcPr>
            <w:tcW w:w="5387" w:type="dxa"/>
            <w:gridSpan w:val="6"/>
            <w:tcBorders>
              <w:top w:val="single" w:color="000000" w:sz="4" w:space="0"/>
              <w:left w:val="single" w:color="auto" w:sz="4" w:space="0"/>
              <w:bottom w:val="single" w:color="000000" w:sz="2" w:space="0"/>
              <w:right w:val="single" w:color="000000" w:sz="2" w:space="0"/>
            </w:tcBorders>
          </w:tcPr>
          <w:p w14:paraId="600264ED">
            <w:pPr>
              <w:widowControl/>
              <w:spacing w:line="360" w:lineRule="exact"/>
              <w:jc w:val="left"/>
              <w:rPr>
                <w:rFonts w:ascii="宋体" w:hAnsi="宋体" w:eastAsia="宋体" w:cs="微软雅黑"/>
                <w:bCs/>
                <w:kern w:val="0"/>
                <w:sz w:val="24"/>
                <w:szCs w:val="24"/>
              </w:rPr>
            </w:pPr>
          </w:p>
        </w:tc>
      </w:tr>
      <w:tr w14:paraId="255CDEAF">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BB4DDA6">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1E3D3E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04日西南医科大学（）05日四川大学（）06日川北医学院（）07日重庆医科大学（）</w:t>
            </w:r>
            <w:r>
              <w:rPr>
                <w:rFonts w:hint="default" w:ascii="Arial" w:hAnsi="Arial" w:eastAsia="宋体" w:cs="Arial"/>
                <w:bCs/>
                <w:kern w:val="0"/>
                <w:sz w:val="24"/>
                <w:szCs w:val="24"/>
                <w:lang w:val="en-US" w:eastAsia="zh-CN"/>
              </w:rPr>
              <w:t>√</w:t>
            </w:r>
          </w:p>
        </w:tc>
      </w:tr>
      <w:tr w14:paraId="6C394B0F">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78EBFB6E">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6E02618E">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57BB8DB2">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4D0E489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84563D0">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648E9A9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6EDFB7C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3A330F0D">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06A290EF">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5158DE6">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4E584E6">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FDC8ACA">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3BAF095B">
            <w:pPr>
              <w:widowControl/>
              <w:spacing w:line="360" w:lineRule="exact"/>
              <w:jc w:val="center"/>
              <w:rPr>
                <w:rFonts w:ascii="宋体" w:hAnsi="宋体" w:eastAsia="宋体" w:cs="微软雅黑"/>
                <w:kern w:val="0"/>
                <w:sz w:val="24"/>
                <w:szCs w:val="24"/>
              </w:rPr>
            </w:pPr>
          </w:p>
        </w:tc>
      </w:tr>
      <w:tr w14:paraId="0AF5B0A9">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2B66B4C">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3139DF50">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5C46B614">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1D914C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91491C">
            <w:pPr>
              <w:widowControl/>
              <w:spacing w:line="360" w:lineRule="exact"/>
              <w:jc w:val="center"/>
              <w:rPr>
                <w:rFonts w:ascii="宋体" w:hAnsi="宋体" w:eastAsia="宋体" w:cs="微软雅黑"/>
                <w:kern w:val="0"/>
                <w:sz w:val="24"/>
                <w:szCs w:val="24"/>
              </w:rPr>
            </w:pPr>
          </w:p>
        </w:tc>
      </w:tr>
    </w:tbl>
    <w:p w14:paraId="52B9C60C">
      <w:pPr>
        <w:spacing w:line="360" w:lineRule="exact"/>
        <w:rPr>
          <w:rFonts w:hint="eastAsia" w:ascii="宋体" w:hAnsi="宋体" w:eastAsia="宋体" w:cs="微软雅黑"/>
          <w:b/>
          <w:sz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一起发到会务组的邮箱：job@591yz.com</w:t>
      </w:r>
    </w:p>
    <w:p w14:paraId="03490F3F">
      <w:pPr>
        <w:spacing w:line="400" w:lineRule="exact"/>
        <w:rPr>
          <w:rFonts w:ascii="宋体" w:hAnsi="宋体" w:eastAsia="宋体" w:cs="微软雅黑"/>
          <w:b/>
          <w:sz w:val="24"/>
        </w:rPr>
      </w:pPr>
      <w:r>
        <w:rPr>
          <w:rFonts w:hint="eastAsia" w:ascii="宋体" w:hAnsi="宋体" w:eastAsia="宋体" w:cs="微软雅黑"/>
          <w:b/>
          <w:sz w:val="24"/>
        </w:rPr>
        <w:t>附件二、历届招聘会现场图片</w:t>
      </w:r>
    </w:p>
    <w:p w14:paraId="195D2C3C">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61C9DF03">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4A0C376E">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2E97AD3C">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18871D39">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56AF4C17">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10828B6A">
      <w:pPr>
        <w:jc w:val="center"/>
        <w:rPr>
          <w:rFonts w:hint="eastAsia" w:ascii="宋体" w:hAnsi="宋体" w:eastAsia="宋体" w:cs="宋体"/>
          <w:sz w:val="21"/>
          <w:szCs w:val="21"/>
          <w:lang w:val="en-US" w:eastAsia="zh-CN"/>
        </w:rPr>
      </w:pPr>
      <w:r>
        <w:rPr>
          <w:rFonts w:hint="eastAsia" w:ascii="宋体" w:hAnsi="宋体" w:eastAsia="宋体" w:cs="宋体"/>
          <w:b/>
          <w:bCs/>
          <w:sz w:val="28"/>
          <w:szCs w:val="28"/>
          <w:lang w:val="en-US" w:eastAsia="zh-CN"/>
        </w:rPr>
        <w:t>“医招网”2025年2-3月份春季校园招聘会行程安排</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03"/>
        <w:gridCol w:w="2062"/>
        <w:gridCol w:w="4298"/>
        <w:gridCol w:w="776"/>
      </w:tblGrid>
      <w:tr w14:paraId="453D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C531723">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803" w:type="dxa"/>
          </w:tcPr>
          <w:p w14:paraId="44EB3A3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城市</w:t>
            </w:r>
          </w:p>
        </w:tc>
        <w:tc>
          <w:tcPr>
            <w:tcW w:w="2062" w:type="dxa"/>
          </w:tcPr>
          <w:p w14:paraId="6F749C3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时间</w:t>
            </w:r>
          </w:p>
        </w:tc>
        <w:tc>
          <w:tcPr>
            <w:tcW w:w="4298" w:type="dxa"/>
          </w:tcPr>
          <w:p w14:paraId="56693DE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地点</w:t>
            </w:r>
          </w:p>
        </w:tc>
        <w:tc>
          <w:tcPr>
            <w:tcW w:w="776" w:type="dxa"/>
          </w:tcPr>
          <w:p w14:paraId="0866952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收费</w:t>
            </w:r>
          </w:p>
        </w:tc>
      </w:tr>
      <w:tr w14:paraId="3916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66A1602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03" w:type="dxa"/>
          </w:tcPr>
          <w:p w14:paraId="6CDAEA3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太原</w:t>
            </w:r>
          </w:p>
        </w:tc>
        <w:tc>
          <w:tcPr>
            <w:tcW w:w="2062" w:type="dxa"/>
          </w:tcPr>
          <w:p w14:paraId="7A261A0F">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2月26日上午9:00-12:00</w:t>
            </w:r>
          </w:p>
        </w:tc>
        <w:tc>
          <w:tcPr>
            <w:tcW w:w="4298" w:type="dxa"/>
          </w:tcPr>
          <w:p w14:paraId="562B177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山西医科大学迎泽校区【太原市迎泽区新建南路56号】</w:t>
            </w:r>
          </w:p>
        </w:tc>
        <w:tc>
          <w:tcPr>
            <w:tcW w:w="776" w:type="dxa"/>
          </w:tcPr>
          <w:p w14:paraId="12B1073C">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54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0A9601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03" w:type="dxa"/>
          </w:tcPr>
          <w:p w14:paraId="7B5AFA4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石家庄</w:t>
            </w:r>
          </w:p>
        </w:tc>
        <w:tc>
          <w:tcPr>
            <w:tcW w:w="2062" w:type="dxa"/>
          </w:tcPr>
          <w:p w14:paraId="4F4FF76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2月27日下午13:00-16:00</w:t>
            </w:r>
          </w:p>
        </w:tc>
        <w:tc>
          <w:tcPr>
            <w:tcW w:w="4298" w:type="dxa"/>
          </w:tcPr>
          <w:p w14:paraId="63D8D55F">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河北医科大学校本部主教学楼一楼（石家庄中山东路361号）</w:t>
            </w:r>
          </w:p>
        </w:tc>
        <w:tc>
          <w:tcPr>
            <w:tcW w:w="776" w:type="dxa"/>
          </w:tcPr>
          <w:p w14:paraId="5BCB292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C2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5C63F7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803" w:type="dxa"/>
          </w:tcPr>
          <w:p w14:paraId="483FAF8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郑州</w:t>
            </w:r>
          </w:p>
        </w:tc>
        <w:tc>
          <w:tcPr>
            <w:tcW w:w="2062" w:type="dxa"/>
          </w:tcPr>
          <w:p w14:paraId="2E974A01">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2月28日下午13:00-16:00</w:t>
            </w:r>
          </w:p>
        </w:tc>
        <w:tc>
          <w:tcPr>
            <w:tcW w:w="4298" w:type="dxa"/>
          </w:tcPr>
          <w:p w14:paraId="608D200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郑州大学东校区食堂楼四楼医学活动中心【郑州市二七区大学北路40号】</w:t>
            </w:r>
          </w:p>
        </w:tc>
        <w:tc>
          <w:tcPr>
            <w:tcW w:w="776" w:type="dxa"/>
          </w:tcPr>
          <w:p w14:paraId="662B74D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79EE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19ADB08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803" w:type="dxa"/>
          </w:tcPr>
          <w:p w14:paraId="5E224A4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天津</w:t>
            </w:r>
          </w:p>
        </w:tc>
        <w:tc>
          <w:tcPr>
            <w:tcW w:w="2062" w:type="dxa"/>
          </w:tcPr>
          <w:p w14:paraId="526B40F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3月1日下午13:00-16:00</w:t>
            </w:r>
          </w:p>
        </w:tc>
        <w:tc>
          <w:tcPr>
            <w:tcW w:w="4298" w:type="dxa"/>
          </w:tcPr>
          <w:p w14:paraId="6E30BBF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天津医科大学大学生活动中心三楼多功能厅【天津市气象台路22号】</w:t>
            </w:r>
          </w:p>
        </w:tc>
        <w:tc>
          <w:tcPr>
            <w:tcW w:w="776" w:type="dxa"/>
          </w:tcPr>
          <w:p w14:paraId="7F3630C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99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60077B0A">
            <w:pPr>
              <w:rPr>
                <w:rFonts w:hint="eastAsia" w:ascii="宋体" w:hAnsi="宋体" w:eastAsia="宋体" w:cs="宋体"/>
                <w:sz w:val="21"/>
                <w:szCs w:val="21"/>
                <w:highlight w:val="none"/>
                <w:vertAlign w:val="baseline"/>
                <w:lang w:val="en-US" w:eastAsia="zh-CN"/>
              </w:rPr>
            </w:pPr>
          </w:p>
        </w:tc>
        <w:tc>
          <w:tcPr>
            <w:tcW w:w="776" w:type="dxa"/>
          </w:tcPr>
          <w:p w14:paraId="555E8B8A">
            <w:pPr>
              <w:rPr>
                <w:rFonts w:hint="eastAsia" w:ascii="宋体" w:hAnsi="宋体" w:eastAsia="宋体" w:cs="宋体"/>
                <w:sz w:val="21"/>
                <w:szCs w:val="21"/>
                <w:highlight w:val="none"/>
                <w:vertAlign w:val="baseline"/>
                <w:lang w:val="en-US" w:eastAsia="zh-CN"/>
              </w:rPr>
            </w:pPr>
          </w:p>
        </w:tc>
      </w:tr>
      <w:tr w14:paraId="08D3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5DFAA2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803" w:type="dxa"/>
          </w:tcPr>
          <w:p w14:paraId="1836ABB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哈尔滨</w:t>
            </w:r>
          </w:p>
        </w:tc>
        <w:tc>
          <w:tcPr>
            <w:tcW w:w="2062" w:type="dxa"/>
          </w:tcPr>
          <w:p w14:paraId="77363FCF">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3月3日下午13:00-16:00</w:t>
            </w:r>
          </w:p>
        </w:tc>
        <w:tc>
          <w:tcPr>
            <w:tcW w:w="4298" w:type="dxa"/>
          </w:tcPr>
          <w:p w14:paraId="46A7972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哈尔滨医科大学公共卫生学院阳光大厅（哈尔滨市南岗区保健路157号）</w:t>
            </w:r>
          </w:p>
        </w:tc>
        <w:tc>
          <w:tcPr>
            <w:tcW w:w="776" w:type="dxa"/>
          </w:tcPr>
          <w:p w14:paraId="5D6B75E6">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EA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top"/>
          </w:tcPr>
          <w:p w14:paraId="6DE4E73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803" w:type="dxa"/>
            <w:vAlign w:val="top"/>
          </w:tcPr>
          <w:p w14:paraId="0213B40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长春</w:t>
            </w:r>
          </w:p>
        </w:tc>
        <w:tc>
          <w:tcPr>
            <w:tcW w:w="2062" w:type="dxa"/>
            <w:vAlign w:val="top"/>
          </w:tcPr>
          <w:p w14:paraId="4298033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3月4日下午13:00-16:00</w:t>
            </w:r>
          </w:p>
        </w:tc>
        <w:tc>
          <w:tcPr>
            <w:tcW w:w="4298" w:type="dxa"/>
            <w:vAlign w:val="top"/>
          </w:tcPr>
          <w:p w14:paraId="60A43C4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长春中医药大学净月校区四象城二楼【长春市净月国家高新技术产业开发区博硕路1035】</w:t>
            </w:r>
          </w:p>
        </w:tc>
        <w:tc>
          <w:tcPr>
            <w:tcW w:w="776" w:type="dxa"/>
            <w:vAlign w:val="top"/>
          </w:tcPr>
          <w:p w14:paraId="3B2D42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7FF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F715BD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803" w:type="dxa"/>
          </w:tcPr>
          <w:p w14:paraId="382B155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沈阳</w:t>
            </w:r>
          </w:p>
        </w:tc>
        <w:tc>
          <w:tcPr>
            <w:tcW w:w="2062" w:type="dxa"/>
          </w:tcPr>
          <w:p w14:paraId="401F747E">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3月5日下午13:00-16:00</w:t>
            </w:r>
          </w:p>
        </w:tc>
        <w:tc>
          <w:tcPr>
            <w:tcW w:w="4298" w:type="dxa"/>
          </w:tcPr>
          <w:p w14:paraId="2F13CB38">
            <w:pPr>
              <w:rPr>
                <w:rFonts w:hint="eastAsia" w:ascii="宋体" w:hAnsi="宋体" w:eastAsia="宋体" w:cs="宋体"/>
                <w:sz w:val="21"/>
                <w:szCs w:val="21"/>
                <w:highlight w:val="none"/>
                <w:vertAlign w:val="baseline"/>
              </w:rPr>
            </w:pPr>
            <w:r>
              <w:rPr>
                <w:rFonts w:hint="eastAsia" w:ascii="新宋体" w:hAnsi="新宋体" w:eastAsia="新宋体"/>
                <w:b w:val="0"/>
                <w:bCs w:val="0"/>
                <w:kern w:val="0"/>
                <w:sz w:val="24"/>
                <w:szCs w:val="24"/>
                <w:highlight w:val="yellow"/>
              </w:rPr>
              <w:t>中国医科大学附属第一医院对面，</w:t>
            </w:r>
            <w:r>
              <w:rPr>
                <w:rFonts w:hint="eastAsia" w:ascii="新宋体" w:hAnsi="新宋体" w:eastAsia="新宋体"/>
                <w:b w:val="0"/>
                <w:bCs w:val="0"/>
                <w:kern w:val="0"/>
                <w:sz w:val="24"/>
                <w:szCs w:val="24"/>
                <w:highlight w:val="yellow"/>
                <w:lang w:val="en-US" w:eastAsia="zh-CN"/>
              </w:rPr>
              <w:t>原中国医科大学老校区，</w:t>
            </w:r>
            <w:r>
              <w:rPr>
                <w:rFonts w:hint="eastAsia" w:ascii="新宋体" w:hAnsi="新宋体" w:eastAsia="新宋体"/>
                <w:b w:val="0"/>
                <w:bCs w:val="0"/>
                <w:kern w:val="0"/>
                <w:sz w:val="24"/>
                <w:szCs w:val="24"/>
                <w:highlight w:val="yellow"/>
              </w:rPr>
              <w:t>辽宁省沈阳市和平区中山路97号</w:t>
            </w:r>
          </w:p>
        </w:tc>
        <w:tc>
          <w:tcPr>
            <w:tcW w:w="776" w:type="dxa"/>
          </w:tcPr>
          <w:p w14:paraId="2ADDCF1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AFF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728B4383">
            <w:pPr>
              <w:rPr>
                <w:rFonts w:hint="eastAsia" w:ascii="宋体" w:hAnsi="宋体" w:eastAsia="宋体" w:cs="宋体"/>
                <w:sz w:val="21"/>
                <w:szCs w:val="21"/>
                <w:highlight w:val="none"/>
                <w:vertAlign w:val="baseline"/>
                <w:lang w:val="en-US" w:eastAsia="zh-CN"/>
              </w:rPr>
            </w:pPr>
          </w:p>
        </w:tc>
        <w:tc>
          <w:tcPr>
            <w:tcW w:w="776" w:type="dxa"/>
          </w:tcPr>
          <w:p w14:paraId="4A404E2E">
            <w:pPr>
              <w:rPr>
                <w:rFonts w:hint="eastAsia" w:ascii="宋体" w:hAnsi="宋体" w:eastAsia="宋体" w:cs="宋体"/>
                <w:sz w:val="21"/>
                <w:szCs w:val="21"/>
                <w:highlight w:val="none"/>
                <w:vertAlign w:val="baseline"/>
                <w:lang w:val="en-US" w:eastAsia="zh-CN"/>
              </w:rPr>
            </w:pPr>
          </w:p>
        </w:tc>
      </w:tr>
      <w:tr w14:paraId="2506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6C7382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803" w:type="dxa"/>
          </w:tcPr>
          <w:p w14:paraId="42CCE54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武汉</w:t>
            </w:r>
          </w:p>
        </w:tc>
        <w:tc>
          <w:tcPr>
            <w:tcW w:w="2062" w:type="dxa"/>
          </w:tcPr>
          <w:p w14:paraId="25A17703">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2月28日下午13:00-16:00</w:t>
            </w:r>
          </w:p>
        </w:tc>
        <w:tc>
          <w:tcPr>
            <w:tcW w:w="4298" w:type="dxa"/>
          </w:tcPr>
          <w:p w14:paraId="55C31C0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华中科技大学同济医学院学生礼堂（杏林园学生食堂3楼）</w:t>
            </w:r>
          </w:p>
        </w:tc>
        <w:tc>
          <w:tcPr>
            <w:tcW w:w="776" w:type="dxa"/>
            <w:vMerge w:val="restart"/>
          </w:tcPr>
          <w:p w14:paraId="60799CBC">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单场800元、二场1500元</w:t>
            </w:r>
          </w:p>
        </w:tc>
      </w:tr>
      <w:tr w14:paraId="09E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977019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803" w:type="dxa"/>
          </w:tcPr>
          <w:p w14:paraId="299A9F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武汉</w:t>
            </w:r>
          </w:p>
        </w:tc>
        <w:tc>
          <w:tcPr>
            <w:tcW w:w="2062" w:type="dxa"/>
            <w:shd w:val="clear" w:color="auto" w:fill="auto"/>
            <w:vAlign w:val="top"/>
          </w:tcPr>
          <w:p w14:paraId="5C14A54E">
            <w:pP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3月1日下午13:00-16:00</w:t>
            </w:r>
          </w:p>
        </w:tc>
        <w:tc>
          <w:tcPr>
            <w:tcW w:w="4298" w:type="dxa"/>
            <w:shd w:val="clear" w:color="auto" w:fill="auto"/>
            <w:vAlign w:val="top"/>
          </w:tcPr>
          <w:p w14:paraId="03C1BC4B">
            <w:pP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武汉大学医学部杏林体育馆</w:t>
            </w:r>
          </w:p>
        </w:tc>
        <w:tc>
          <w:tcPr>
            <w:tcW w:w="776" w:type="dxa"/>
            <w:vMerge w:val="continue"/>
            <w:shd w:val="clear" w:color="auto" w:fill="auto"/>
            <w:vAlign w:val="top"/>
          </w:tcPr>
          <w:p w14:paraId="72EC7EAC">
            <w:pPr>
              <w:rPr>
                <w:rFonts w:hint="eastAsia" w:ascii="宋体" w:hAnsi="宋体" w:eastAsia="宋体" w:cs="宋体"/>
                <w:sz w:val="21"/>
                <w:szCs w:val="21"/>
                <w:highlight w:val="none"/>
                <w:vertAlign w:val="baseline"/>
                <w:lang w:val="en-US" w:eastAsia="zh-CN"/>
              </w:rPr>
            </w:pPr>
          </w:p>
        </w:tc>
      </w:tr>
      <w:tr w14:paraId="26F3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72F2E47D">
            <w:pPr>
              <w:rPr>
                <w:rFonts w:hint="eastAsia" w:ascii="宋体" w:hAnsi="宋体" w:eastAsia="宋体" w:cs="宋体"/>
                <w:sz w:val="21"/>
                <w:szCs w:val="21"/>
                <w:highlight w:val="none"/>
                <w:vertAlign w:val="baseline"/>
                <w:lang w:val="en-US" w:eastAsia="zh-CN"/>
              </w:rPr>
            </w:pPr>
          </w:p>
        </w:tc>
        <w:tc>
          <w:tcPr>
            <w:tcW w:w="776" w:type="dxa"/>
          </w:tcPr>
          <w:p w14:paraId="7E63CCE6">
            <w:pPr>
              <w:rPr>
                <w:rFonts w:hint="eastAsia" w:ascii="宋体" w:hAnsi="宋体" w:eastAsia="宋体" w:cs="宋体"/>
                <w:sz w:val="21"/>
                <w:szCs w:val="21"/>
                <w:highlight w:val="none"/>
                <w:vertAlign w:val="baseline"/>
                <w:lang w:val="en-US" w:eastAsia="zh-CN"/>
              </w:rPr>
            </w:pPr>
          </w:p>
        </w:tc>
      </w:tr>
      <w:tr w14:paraId="115B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2F485A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803" w:type="dxa"/>
          </w:tcPr>
          <w:p w14:paraId="2AC7994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呼和浩特</w:t>
            </w:r>
          </w:p>
        </w:tc>
        <w:tc>
          <w:tcPr>
            <w:tcW w:w="2062" w:type="dxa"/>
            <w:shd w:val="clear" w:color="auto" w:fill="auto"/>
            <w:vAlign w:val="top"/>
          </w:tcPr>
          <w:p w14:paraId="53DDFCB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2月27日下午13:00-16:00</w:t>
            </w:r>
          </w:p>
        </w:tc>
        <w:tc>
          <w:tcPr>
            <w:tcW w:w="4298" w:type="dxa"/>
            <w:shd w:val="clear" w:color="auto" w:fill="auto"/>
            <w:vAlign w:val="top"/>
          </w:tcPr>
          <w:p w14:paraId="419C0D8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内蒙古自治区人民医院新教学楼三楼大教室【内蒙古呼和浩特市赛罕区昭乌达路20号】</w:t>
            </w:r>
          </w:p>
        </w:tc>
        <w:tc>
          <w:tcPr>
            <w:tcW w:w="776" w:type="dxa"/>
            <w:shd w:val="clear" w:color="auto" w:fill="auto"/>
            <w:vAlign w:val="top"/>
          </w:tcPr>
          <w:p w14:paraId="294D9E9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38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5E89AC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803" w:type="dxa"/>
          </w:tcPr>
          <w:p w14:paraId="0D1DD67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包头</w:t>
            </w:r>
          </w:p>
        </w:tc>
        <w:tc>
          <w:tcPr>
            <w:tcW w:w="2062" w:type="dxa"/>
            <w:shd w:val="clear" w:color="auto" w:fill="auto"/>
            <w:vAlign w:val="top"/>
          </w:tcPr>
          <w:p w14:paraId="397F2EA6">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2月28日下午13:00-16:00</w:t>
            </w:r>
          </w:p>
        </w:tc>
        <w:tc>
          <w:tcPr>
            <w:tcW w:w="4298" w:type="dxa"/>
            <w:shd w:val="clear" w:color="auto" w:fill="auto"/>
            <w:vAlign w:val="top"/>
          </w:tcPr>
          <w:p w14:paraId="407A646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包头医学院体育馆(内蒙古包头市东河区建设路31号)</w:t>
            </w:r>
          </w:p>
        </w:tc>
        <w:tc>
          <w:tcPr>
            <w:tcW w:w="776" w:type="dxa"/>
            <w:shd w:val="clear" w:color="auto" w:fill="auto"/>
            <w:vAlign w:val="top"/>
          </w:tcPr>
          <w:p w14:paraId="1C89AEA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6CE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5C9D6293">
            <w:pPr>
              <w:rPr>
                <w:rFonts w:hint="eastAsia" w:ascii="宋体" w:hAnsi="宋体" w:eastAsia="宋体" w:cs="宋体"/>
                <w:sz w:val="21"/>
                <w:szCs w:val="21"/>
                <w:highlight w:val="none"/>
                <w:vertAlign w:val="baseline"/>
                <w:lang w:val="en-US" w:eastAsia="zh-CN"/>
              </w:rPr>
            </w:pPr>
          </w:p>
        </w:tc>
        <w:tc>
          <w:tcPr>
            <w:tcW w:w="776" w:type="dxa"/>
          </w:tcPr>
          <w:p w14:paraId="6F8F6EA8">
            <w:pPr>
              <w:rPr>
                <w:rFonts w:hint="eastAsia" w:ascii="宋体" w:hAnsi="宋体" w:eastAsia="宋体" w:cs="宋体"/>
                <w:sz w:val="21"/>
                <w:szCs w:val="21"/>
                <w:highlight w:val="none"/>
                <w:vertAlign w:val="baseline"/>
                <w:lang w:val="en-US" w:eastAsia="zh-CN"/>
              </w:rPr>
            </w:pPr>
          </w:p>
        </w:tc>
      </w:tr>
      <w:tr w14:paraId="1FA5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7ADB5B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w:t>
            </w:r>
          </w:p>
        </w:tc>
        <w:tc>
          <w:tcPr>
            <w:tcW w:w="803" w:type="dxa"/>
          </w:tcPr>
          <w:p w14:paraId="4066CFD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泸州</w:t>
            </w:r>
          </w:p>
        </w:tc>
        <w:tc>
          <w:tcPr>
            <w:tcW w:w="2062" w:type="dxa"/>
            <w:shd w:val="clear" w:color="auto" w:fill="auto"/>
            <w:vAlign w:val="top"/>
          </w:tcPr>
          <w:p w14:paraId="1CD1399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3月4日下午13:30-16:30</w:t>
            </w:r>
          </w:p>
        </w:tc>
        <w:tc>
          <w:tcPr>
            <w:tcW w:w="4298" w:type="dxa"/>
            <w:shd w:val="clear" w:color="auto" w:fill="auto"/>
            <w:vAlign w:val="top"/>
          </w:tcPr>
          <w:p w14:paraId="1551EC3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西南医科大学城北校区逸夫图书馆门前广场 【泸州市龙马潭区香林路一段1号】</w:t>
            </w:r>
          </w:p>
        </w:tc>
        <w:tc>
          <w:tcPr>
            <w:tcW w:w="776" w:type="dxa"/>
            <w:shd w:val="clear" w:color="auto" w:fill="auto"/>
            <w:vAlign w:val="top"/>
          </w:tcPr>
          <w:p w14:paraId="0A53A03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63D6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66F2E2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w:t>
            </w:r>
          </w:p>
        </w:tc>
        <w:tc>
          <w:tcPr>
            <w:tcW w:w="803" w:type="dxa"/>
          </w:tcPr>
          <w:p w14:paraId="1F18DE0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成都</w:t>
            </w:r>
          </w:p>
        </w:tc>
        <w:tc>
          <w:tcPr>
            <w:tcW w:w="2062" w:type="dxa"/>
            <w:shd w:val="clear" w:color="auto" w:fill="auto"/>
            <w:vAlign w:val="top"/>
          </w:tcPr>
          <w:p w14:paraId="27990F6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3月5日下午14:00-17:00</w:t>
            </w:r>
          </w:p>
        </w:tc>
        <w:tc>
          <w:tcPr>
            <w:tcW w:w="4298" w:type="dxa"/>
            <w:shd w:val="clear" w:color="auto" w:fill="auto"/>
            <w:vAlign w:val="top"/>
          </w:tcPr>
          <w:p w14:paraId="5B163C4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四川大学望江校区就业指导中心三楼双选大厅 【成都市武侯区一环路南一段24号四川大学(望江校区)】</w:t>
            </w:r>
          </w:p>
        </w:tc>
        <w:tc>
          <w:tcPr>
            <w:tcW w:w="776" w:type="dxa"/>
            <w:shd w:val="clear" w:color="auto" w:fill="auto"/>
            <w:vAlign w:val="top"/>
          </w:tcPr>
          <w:p w14:paraId="3F0AB24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1500元</w:t>
            </w:r>
          </w:p>
        </w:tc>
      </w:tr>
      <w:tr w14:paraId="0135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0397BF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w:t>
            </w:r>
          </w:p>
        </w:tc>
        <w:tc>
          <w:tcPr>
            <w:tcW w:w="803" w:type="dxa"/>
          </w:tcPr>
          <w:p w14:paraId="0FFBCA4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2A2E1F2A">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3月6日下午13:30-16:30  待定</w:t>
            </w:r>
          </w:p>
        </w:tc>
        <w:tc>
          <w:tcPr>
            <w:tcW w:w="4298" w:type="dxa"/>
            <w:shd w:val="clear" w:color="auto" w:fill="auto"/>
            <w:vAlign w:val="top"/>
          </w:tcPr>
          <w:p w14:paraId="24DA811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川北医学院顺庆校区第一教学楼蓝花楹处</w:t>
            </w:r>
          </w:p>
        </w:tc>
        <w:tc>
          <w:tcPr>
            <w:tcW w:w="776" w:type="dxa"/>
            <w:shd w:val="clear" w:color="auto" w:fill="auto"/>
            <w:vAlign w:val="top"/>
          </w:tcPr>
          <w:p w14:paraId="41B7778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7924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12C38D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p>
        </w:tc>
        <w:tc>
          <w:tcPr>
            <w:tcW w:w="803" w:type="dxa"/>
          </w:tcPr>
          <w:p w14:paraId="0C6ACD7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w:t>
            </w:r>
          </w:p>
        </w:tc>
        <w:tc>
          <w:tcPr>
            <w:tcW w:w="2062" w:type="dxa"/>
            <w:shd w:val="clear" w:color="auto" w:fill="auto"/>
            <w:vAlign w:val="top"/>
          </w:tcPr>
          <w:p w14:paraId="0B129F2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3月7日下午13:30-16:30</w:t>
            </w:r>
          </w:p>
        </w:tc>
        <w:tc>
          <w:tcPr>
            <w:tcW w:w="4298" w:type="dxa"/>
            <w:shd w:val="clear" w:color="auto" w:fill="auto"/>
            <w:vAlign w:val="top"/>
          </w:tcPr>
          <w:p w14:paraId="5B0C2EE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重庆医科大学袁家岗校区（校内篮球场） 【重庆市渝中区医学院路1号】</w:t>
            </w:r>
          </w:p>
        </w:tc>
        <w:tc>
          <w:tcPr>
            <w:tcW w:w="776" w:type="dxa"/>
            <w:shd w:val="clear" w:color="auto" w:fill="auto"/>
            <w:vAlign w:val="top"/>
          </w:tcPr>
          <w:p w14:paraId="3226792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bl>
    <w:p w14:paraId="19F710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E2FF3"/>
    <w:multiLevelType w:val="singleLevel"/>
    <w:tmpl w:val="2C6E2F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339C046A"/>
    <w:rsid w:val="010F185E"/>
    <w:rsid w:val="121D3604"/>
    <w:rsid w:val="24FA02C9"/>
    <w:rsid w:val="274758D2"/>
    <w:rsid w:val="2A941B06"/>
    <w:rsid w:val="30232088"/>
    <w:rsid w:val="327D55A6"/>
    <w:rsid w:val="33437D60"/>
    <w:rsid w:val="339C046A"/>
    <w:rsid w:val="34596C81"/>
    <w:rsid w:val="3D6C4DD7"/>
    <w:rsid w:val="42FA32AE"/>
    <w:rsid w:val="4E24252A"/>
    <w:rsid w:val="4E7831A3"/>
    <w:rsid w:val="57BE6CB6"/>
    <w:rsid w:val="5A190756"/>
    <w:rsid w:val="5CB86CC2"/>
    <w:rsid w:val="5FB31120"/>
    <w:rsid w:val="606A4AF9"/>
    <w:rsid w:val="6B347C3F"/>
    <w:rsid w:val="72886BCA"/>
    <w:rsid w:val="72A43671"/>
    <w:rsid w:val="75016859"/>
    <w:rsid w:val="7BBD1D8E"/>
    <w:rsid w:val="7C2354D0"/>
    <w:rsid w:val="7C547F30"/>
    <w:rsid w:val="7E49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1246</Words>
  <Characters>1474</Characters>
  <Lines>0</Lines>
  <Paragraphs>0</Paragraphs>
  <TotalTime>4</TotalTime>
  <ScaleCrop>false</ScaleCrop>
  <LinksUpToDate>false</LinksUpToDate>
  <CharactersWithSpaces>1512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2024-06-28T01:56:00Z</dcterms:created>
  <dc:creator>陈泽亮15600160301</dc:creator>
  <cp:lastModifiedBy>海</cp:lastModifiedBy>
  <dcterms:modified xsi:type="dcterms:W3CDTF">2025-01-07T05:44:47Z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CF98D11808894666B139464E03BC14AF_11</vt:lpwstr>
  </property>
  <property fmtid="{D5CDD505-2E9C-101B-9397-08002B2CF9AE}" pid="4" name="KSOTemplateDocerSaveRecord">
    <vt:lpwstr>eyJoZGlkIjoiMmRjNmExY2M3ODFlZjM3YzIwYmUwMTRhNjVkYzU4MjUiLCJ1c2VySWQiOiIxMTQ2MTI2MzIyIn0=</vt:lpwstr>
  </property>
</Properties>
</file>