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FDDF" w14:textId="77777777" w:rsidR="00777BA6" w:rsidRDefault="00777BA6" w:rsidP="00777BA6">
      <w:pPr>
        <w:wordWrap w:val="0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1</w:t>
      </w:r>
    </w:p>
    <w:p w14:paraId="24BA1A85" w14:textId="77777777" w:rsidR="00777BA6" w:rsidRDefault="00777BA6" w:rsidP="00777BA6">
      <w:pPr>
        <w:jc w:val="center"/>
        <w:rPr>
          <w:rFonts w:ascii="公文小标宋简" w:eastAsia="公文小标宋简"/>
          <w:sz w:val="32"/>
          <w:szCs w:val="32"/>
        </w:rPr>
      </w:pPr>
      <w:r>
        <w:rPr>
          <w:rFonts w:ascii="公文小标宋简" w:eastAsia="公文小标宋简" w:hint="eastAsia"/>
          <w:sz w:val="32"/>
          <w:szCs w:val="32"/>
        </w:rPr>
        <w:t>天津市大中专毕业生就业指导中心</w:t>
      </w:r>
    </w:p>
    <w:p w14:paraId="1298373C" w14:textId="77777777" w:rsidR="00777BA6" w:rsidRDefault="00777BA6" w:rsidP="00777BA6">
      <w:pPr>
        <w:jc w:val="center"/>
        <w:rPr>
          <w:rFonts w:ascii="公文小标宋简" w:eastAsia="公文小标宋简"/>
          <w:sz w:val="32"/>
          <w:szCs w:val="32"/>
        </w:rPr>
      </w:pPr>
      <w:r>
        <w:rPr>
          <w:rFonts w:ascii="公文小标宋简" w:eastAsia="公文小标宋简" w:hint="eastAsia"/>
          <w:sz w:val="32"/>
          <w:szCs w:val="32"/>
        </w:rPr>
        <w:t>现场</w:t>
      </w:r>
      <w:r>
        <w:rPr>
          <w:rFonts w:ascii="公文小标宋简" w:eastAsia="公文小标宋简"/>
          <w:sz w:val="32"/>
          <w:szCs w:val="32"/>
        </w:rPr>
        <w:t>招聘会</w:t>
      </w:r>
      <w:r>
        <w:rPr>
          <w:rFonts w:ascii="公文小标宋简" w:eastAsia="公文小标宋简" w:hint="eastAsia"/>
          <w:sz w:val="32"/>
          <w:szCs w:val="32"/>
        </w:rPr>
        <w:t>企业承诺书</w:t>
      </w:r>
    </w:p>
    <w:p w14:paraId="748BC73E" w14:textId="77777777" w:rsidR="00777BA6" w:rsidRDefault="00777BA6" w:rsidP="00777BA6">
      <w:pPr>
        <w:spacing w:line="600" w:lineRule="exact"/>
        <w:ind w:firstLineChars="200" w:firstLine="352"/>
        <w:rPr>
          <w:rFonts w:ascii="仿宋_GB2312" w:eastAsia="仿宋_GB2312" w:cs="仿宋_GB2312"/>
          <w:color w:val="000000"/>
          <w:spacing w:val="-2"/>
          <w:sz w:val="18"/>
          <w:szCs w:val="18"/>
          <w:lang w:val="zh-CN"/>
        </w:rPr>
      </w:pPr>
      <w:r>
        <w:rPr>
          <w:rFonts w:ascii="仿宋_GB2312" w:eastAsia="仿宋_GB2312" w:cs="仿宋_GB2312" w:hint="eastAsia"/>
          <w:color w:val="000000"/>
          <w:spacing w:val="-2"/>
          <w:sz w:val="18"/>
          <w:szCs w:val="18"/>
          <w:lang w:val="zh-CN"/>
        </w:rPr>
        <w:t>为保证</w:t>
      </w:r>
      <w:r>
        <w:rPr>
          <w:rFonts w:ascii="仿宋_GB2312" w:eastAsia="仿宋_GB2312" w:cs="仿宋_GB2312" w:hint="eastAsia"/>
          <w:color w:val="000000"/>
          <w:spacing w:val="-2"/>
          <w:sz w:val="18"/>
          <w:szCs w:val="18"/>
        </w:rPr>
        <w:t>天津市大中专毕业生就业指导中心举办的</w:t>
      </w:r>
      <w:r>
        <w:rPr>
          <w:rFonts w:ascii="仿宋_GB2312" w:eastAsia="仿宋_GB2312" w:cs="仿宋_GB2312"/>
          <w:color w:val="000000"/>
          <w:spacing w:val="-2"/>
          <w:sz w:val="18"/>
          <w:szCs w:val="18"/>
        </w:rPr>
        <w:t>招聘会</w:t>
      </w:r>
      <w:r>
        <w:rPr>
          <w:rFonts w:ascii="仿宋_GB2312" w:eastAsia="仿宋_GB2312" w:cs="仿宋_GB2312" w:hint="eastAsia"/>
          <w:color w:val="000000"/>
          <w:spacing w:val="-2"/>
          <w:sz w:val="18"/>
          <w:szCs w:val="18"/>
          <w:lang w:val="zh-CN"/>
        </w:rPr>
        <w:t>管理秩序，确保求职人员就业安全，</w:t>
      </w:r>
      <w:r>
        <w:rPr>
          <w:rFonts w:ascii="仿宋_GB2312" w:eastAsia="仿宋_GB2312" w:cs="仿宋_GB2312" w:hint="eastAsia"/>
          <w:color w:val="000000"/>
          <w:spacing w:val="-2"/>
          <w:sz w:val="18"/>
          <w:szCs w:val="18"/>
          <w:u w:val="single"/>
          <w:lang w:val="zh-CN"/>
        </w:rPr>
        <w:t xml:space="preserve">            </w:t>
      </w:r>
      <w:r>
        <w:rPr>
          <w:rFonts w:ascii="仿宋_GB2312" w:eastAsia="仿宋_GB2312" w:cs="仿宋_GB2312" w:hint="eastAsia"/>
          <w:color w:val="000000"/>
          <w:spacing w:val="-2"/>
          <w:sz w:val="18"/>
          <w:szCs w:val="18"/>
          <w:u w:val="single"/>
        </w:rPr>
        <w:t xml:space="preserve">              </w:t>
      </w:r>
      <w:r>
        <w:rPr>
          <w:rFonts w:ascii="仿宋_GB2312" w:eastAsia="仿宋_GB2312" w:cs="仿宋_GB2312" w:hint="eastAsia"/>
          <w:color w:val="000000"/>
          <w:spacing w:val="-2"/>
          <w:sz w:val="18"/>
          <w:szCs w:val="18"/>
          <w:lang w:val="zh-CN"/>
        </w:rPr>
        <w:t>（单位名称）参加</w:t>
      </w:r>
      <w:r>
        <w:rPr>
          <w:rFonts w:ascii="仿宋_GB2312" w:eastAsia="仿宋_GB2312" w:cs="仿宋_GB2312" w:hint="eastAsia"/>
          <w:color w:val="000000"/>
          <w:spacing w:val="-2"/>
          <w:sz w:val="18"/>
          <w:szCs w:val="18"/>
          <w:highlight w:val="yellow"/>
        </w:rPr>
        <w:t>5月</w:t>
      </w:r>
      <w:r>
        <w:rPr>
          <w:rFonts w:ascii="仿宋_GB2312" w:eastAsia="仿宋_GB2312" w:cs="仿宋_GB2312" w:hint="eastAsia"/>
          <w:color w:val="000000"/>
          <w:spacing w:val="-2"/>
          <w:sz w:val="18"/>
          <w:szCs w:val="18"/>
        </w:rPr>
        <w:t>举办的现场</w:t>
      </w:r>
      <w:r>
        <w:rPr>
          <w:rFonts w:ascii="仿宋_GB2312" w:eastAsia="仿宋_GB2312" w:cs="仿宋_GB2312" w:hint="eastAsia"/>
          <w:color w:val="000000"/>
          <w:spacing w:val="-2"/>
          <w:sz w:val="18"/>
          <w:szCs w:val="18"/>
          <w:lang w:val="zh-CN"/>
        </w:rPr>
        <w:t>招聘会，作为人才招聘安全的第一责任人，</w:t>
      </w:r>
      <w:proofErr w:type="gramStart"/>
      <w:r>
        <w:rPr>
          <w:rFonts w:ascii="仿宋_GB2312" w:eastAsia="仿宋_GB2312" w:cs="仿宋_GB2312" w:hint="eastAsia"/>
          <w:color w:val="000000"/>
          <w:spacing w:val="-2"/>
          <w:sz w:val="18"/>
          <w:szCs w:val="18"/>
          <w:lang w:val="zh-CN"/>
        </w:rPr>
        <w:t>作出</w:t>
      </w:r>
      <w:proofErr w:type="gramEnd"/>
      <w:r>
        <w:rPr>
          <w:rFonts w:ascii="仿宋_GB2312" w:eastAsia="仿宋_GB2312" w:cs="仿宋_GB2312" w:hint="eastAsia"/>
          <w:color w:val="000000"/>
          <w:spacing w:val="-2"/>
          <w:sz w:val="18"/>
          <w:szCs w:val="18"/>
          <w:lang w:val="zh-CN"/>
        </w:rPr>
        <w:t>以下承诺：</w:t>
      </w:r>
    </w:p>
    <w:p w14:paraId="31679C8C" w14:textId="77777777" w:rsidR="00777BA6" w:rsidRDefault="00777BA6" w:rsidP="00777BA6">
      <w:pPr>
        <w:numPr>
          <w:ilvl w:val="0"/>
          <w:numId w:val="1"/>
        </w:numPr>
        <w:spacing w:line="600" w:lineRule="exact"/>
        <w:ind w:left="2" w:firstLineChars="200" w:firstLine="360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18"/>
          <w:szCs w:val="18"/>
        </w:rPr>
        <w:t>招聘信</w:t>
      </w:r>
      <w:r>
        <w:rPr>
          <w:rFonts w:ascii="仿宋_GB2312" w:eastAsia="仿宋_GB2312" w:hint="eastAsia"/>
          <w:sz w:val="18"/>
          <w:szCs w:val="18"/>
        </w:rPr>
        <w:t>息保证</w:t>
      </w:r>
      <w:r>
        <w:rPr>
          <w:rFonts w:ascii="仿宋_GB2312" w:eastAsia="仿宋_GB2312" w:hAnsi="宋体" w:hint="eastAsia"/>
          <w:sz w:val="18"/>
          <w:szCs w:val="18"/>
        </w:rPr>
        <w:t>真实有效，不能违反相关的法律法规；</w:t>
      </w:r>
    </w:p>
    <w:p w14:paraId="6EED669F" w14:textId="77777777" w:rsidR="00777BA6" w:rsidRDefault="00777BA6" w:rsidP="00777BA6">
      <w:pPr>
        <w:numPr>
          <w:ilvl w:val="0"/>
          <w:numId w:val="1"/>
        </w:numPr>
        <w:spacing w:line="600" w:lineRule="exact"/>
        <w:ind w:left="2" w:firstLineChars="200" w:firstLine="360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18"/>
          <w:szCs w:val="18"/>
        </w:rPr>
        <w:t>招聘单位需提供有效加盖企业公章的营业执照和招聘简章报名表</w:t>
      </w:r>
    </w:p>
    <w:p w14:paraId="2486D1B5" w14:textId="77777777" w:rsidR="00777BA6" w:rsidRDefault="00777BA6" w:rsidP="00777BA6">
      <w:pPr>
        <w:spacing w:line="600" w:lineRule="exact"/>
        <w:ind w:left="2" w:firstLineChars="200" w:firstLine="360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18"/>
          <w:szCs w:val="18"/>
        </w:rPr>
        <w:t>三、不以任何名义收取任何费用，不以岗前培训名义收取培训费等；招聘单位保证严格遵守</w:t>
      </w:r>
      <w:r>
        <w:rPr>
          <w:rFonts w:ascii="仿宋_GB2312" w:eastAsia="仿宋_GB2312" w:hAnsi="宋体"/>
          <w:sz w:val="18"/>
          <w:szCs w:val="18"/>
        </w:rPr>
        <w:t>《</w:t>
      </w:r>
      <w:r>
        <w:rPr>
          <w:rFonts w:ascii="仿宋_GB2312" w:eastAsia="仿宋_GB2312" w:hAnsi="宋体" w:hint="eastAsia"/>
          <w:sz w:val="18"/>
          <w:szCs w:val="18"/>
        </w:rPr>
        <w:t>中国</w:t>
      </w:r>
      <w:r>
        <w:rPr>
          <w:rFonts w:ascii="仿宋_GB2312" w:eastAsia="仿宋_GB2312" w:hAnsi="宋体"/>
          <w:sz w:val="18"/>
          <w:szCs w:val="18"/>
        </w:rPr>
        <w:t>人民共和国劳动法》</w:t>
      </w:r>
      <w:r>
        <w:rPr>
          <w:rFonts w:ascii="仿宋_GB2312" w:eastAsia="仿宋_GB2312" w:hAnsi="宋体" w:hint="eastAsia"/>
          <w:sz w:val="18"/>
          <w:szCs w:val="18"/>
        </w:rPr>
        <w:t>相关</w:t>
      </w:r>
      <w:r>
        <w:rPr>
          <w:rFonts w:ascii="仿宋_GB2312" w:eastAsia="仿宋_GB2312" w:hAnsi="宋体"/>
          <w:sz w:val="18"/>
          <w:szCs w:val="18"/>
        </w:rPr>
        <w:t>要求</w:t>
      </w:r>
      <w:r>
        <w:rPr>
          <w:rFonts w:ascii="仿宋_GB2312" w:eastAsia="仿宋_GB2312" w:hAnsi="宋体" w:hint="eastAsia"/>
          <w:sz w:val="18"/>
          <w:szCs w:val="18"/>
        </w:rPr>
        <w:t>。</w:t>
      </w:r>
    </w:p>
    <w:p w14:paraId="6327CE9D" w14:textId="77777777" w:rsidR="00777BA6" w:rsidRDefault="00777BA6" w:rsidP="00777BA6">
      <w:pPr>
        <w:spacing w:line="600" w:lineRule="exact"/>
        <w:ind w:left="2" w:firstLineChars="200" w:firstLine="360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18"/>
          <w:szCs w:val="18"/>
        </w:rPr>
        <w:t>四、招聘形式应为本</w:t>
      </w:r>
      <w:proofErr w:type="gramStart"/>
      <w:r>
        <w:rPr>
          <w:rFonts w:ascii="仿宋_GB2312" w:eastAsia="仿宋_GB2312" w:hAnsi="宋体" w:hint="eastAsia"/>
          <w:sz w:val="18"/>
          <w:szCs w:val="18"/>
        </w:rPr>
        <w:t>单位直招形式</w:t>
      </w:r>
      <w:proofErr w:type="gramEnd"/>
      <w:r>
        <w:rPr>
          <w:rFonts w:ascii="仿宋_GB2312" w:eastAsia="仿宋_GB2312" w:hAnsi="宋体" w:hint="eastAsia"/>
          <w:sz w:val="18"/>
          <w:szCs w:val="18"/>
        </w:rPr>
        <w:t>，不得以代理招聘、委托招聘、推荐等形式为其他单位或与本单位有关联的单位招聘。</w:t>
      </w:r>
    </w:p>
    <w:p w14:paraId="092E5047" w14:textId="77777777" w:rsidR="00777BA6" w:rsidRDefault="00777BA6" w:rsidP="00777BA6">
      <w:pPr>
        <w:spacing w:line="600" w:lineRule="exact"/>
        <w:ind w:left="2" w:firstLineChars="200" w:firstLine="360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18"/>
          <w:szCs w:val="18"/>
        </w:rPr>
        <w:t>五、按时出席招聘会活动，无正当理由缺席招聘会活动或</w:t>
      </w:r>
      <w:r>
        <w:rPr>
          <w:rFonts w:ascii="仿宋_GB2312" w:eastAsia="仿宋_GB2312" w:hAnsi="宋体"/>
          <w:sz w:val="18"/>
          <w:szCs w:val="18"/>
        </w:rPr>
        <w:t>提前离场</w:t>
      </w:r>
      <w:r>
        <w:rPr>
          <w:rFonts w:ascii="仿宋_GB2312" w:eastAsia="仿宋_GB2312" w:hAnsi="宋体" w:hint="eastAsia"/>
          <w:sz w:val="18"/>
          <w:szCs w:val="18"/>
        </w:rPr>
        <w:t>，取消今后合作资格。</w:t>
      </w:r>
    </w:p>
    <w:p w14:paraId="50CA7534" w14:textId="77777777" w:rsidR="00777BA6" w:rsidRDefault="00777BA6" w:rsidP="00777BA6">
      <w:pPr>
        <w:spacing w:line="600" w:lineRule="exact"/>
        <w:ind w:left="2" w:firstLineChars="200" w:firstLine="360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18"/>
          <w:szCs w:val="18"/>
        </w:rPr>
        <w:t>六、不在展位外散发无关资料，不从事与人才招聘无关的业务，尤其不在招聘场地散播违法资料或信息；</w:t>
      </w:r>
    </w:p>
    <w:p w14:paraId="01FF3BB0" w14:textId="77777777" w:rsidR="00777BA6" w:rsidRDefault="00777BA6" w:rsidP="00777BA6">
      <w:pPr>
        <w:spacing w:line="600" w:lineRule="exact"/>
        <w:ind w:left="2" w:firstLineChars="200" w:firstLine="360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18"/>
          <w:szCs w:val="18"/>
        </w:rPr>
        <w:t xml:space="preserve">七、不大声播放宣传片、宣传带，干扰其它展位的正常招聘；　　</w:t>
      </w:r>
    </w:p>
    <w:p w14:paraId="37A182B7" w14:textId="77777777" w:rsidR="00777BA6" w:rsidRDefault="00777BA6" w:rsidP="00777BA6">
      <w:pPr>
        <w:spacing w:line="600" w:lineRule="exact"/>
        <w:ind w:left="2" w:firstLineChars="200" w:firstLine="360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18"/>
          <w:szCs w:val="18"/>
        </w:rPr>
        <w:t xml:space="preserve">八、为求职人员提供平等的就业机会和公平的就业条件，不得实施就业歧视； </w:t>
      </w:r>
    </w:p>
    <w:p w14:paraId="4A206DAA" w14:textId="77777777" w:rsidR="00777BA6" w:rsidRDefault="00777BA6" w:rsidP="00777BA6">
      <w:pPr>
        <w:spacing w:line="600" w:lineRule="exact"/>
        <w:ind w:left="2" w:firstLineChars="200" w:firstLine="360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18"/>
          <w:szCs w:val="18"/>
        </w:rPr>
        <w:t>九、积极配合人才中心的资质审核、统计工作，</w:t>
      </w:r>
      <w:r>
        <w:rPr>
          <w:rFonts w:ascii="仿宋_GB2312" w:eastAsia="仿宋_GB2312" w:hint="eastAsia"/>
          <w:sz w:val="18"/>
          <w:szCs w:val="18"/>
        </w:rPr>
        <w:t>服从摊位安排</w:t>
      </w:r>
      <w:r>
        <w:rPr>
          <w:rFonts w:ascii="仿宋_GB2312" w:eastAsia="仿宋_GB2312" w:hAnsi="宋体" w:hint="eastAsia"/>
          <w:sz w:val="18"/>
          <w:szCs w:val="18"/>
        </w:rPr>
        <w:t>；</w:t>
      </w:r>
    </w:p>
    <w:p w14:paraId="591BF2AA" w14:textId="77777777" w:rsidR="00777BA6" w:rsidRDefault="00777BA6" w:rsidP="00777BA6">
      <w:pPr>
        <w:spacing w:line="600" w:lineRule="exact"/>
        <w:ind w:left="2" w:firstLineChars="200" w:firstLine="360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18"/>
          <w:szCs w:val="18"/>
        </w:rPr>
        <w:t>十一、签订</w:t>
      </w:r>
      <w:proofErr w:type="gramStart"/>
      <w:r>
        <w:rPr>
          <w:rFonts w:ascii="仿宋_GB2312" w:eastAsia="仿宋_GB2312" w:hAnsi="宋体" w:hint="eastAsia"/>
          <w:sz w:val="18"/>
          <w:szCs w:val="18"/>
        </w:rPr>
        <w:t>本承诺</w:t>
      </w:r>
      <w:proofErr w:type="gramEnd"/>
      <w:r>
        <w:rPr>
          <w:rFonts w:ascii="仿宋_GB2312" w:eastAsia="仿宋_GB2312" w:hAnsi="宋体" w:hint="eastAsia"/>
          <w:sz w:val="18"/>
          <w:szCs w:val="18"/>
        </w:rPr>
        <w:t>书时，确保已告知公司招聘负责人全部条款，并认真履行承诺。</w:t>
      </w:r>
    </w:p>
    <w:p w14:paraId="203950C8" w14:textId="77777777" w:rsidR="00777BA6" w:rsidRDefault="00777BA6" w:rsidP="00777BA6">
      <w:pPr>
        <w:spacing w:line="600" w:lineRule="exact"/>
        <w:ind w:left="2" w:firstLineChars="200" w:firstLine="360"/>
        <w:rPr>
          <w:rFonts w:ascii="仿宋_GB2312" w:eastAsia="仿宋_GB2312" w:hAnsi="宋体"/>
          <w:color w:val="FF0000"/>
          <w:sz w:val="18"/>
          <w:szCs w:val="18"/>
        </w:rPr>
      </w:pPr>
      <w:r>
        <w:rPr>
          <w:rFonts w:ascii="仿宋_GB2312" w:eastAsia="仿宋_GB2312" w:hAnsi="宋体" w:hint="eastAsia"/>
          <w:color w:val="FF0000"/>
          <w:sz w:val="18"/>
          <w:szCs w:val="18"/>
        </w:rPr>
        <w:t>请认真阅读以上承诺，您接收并阅读即为同意并遵守以上承诺，如若违反，主办方及相关部门具有追究责任的权利。</w:t>
      </w:r>
    </w:p>
    <w:p w14:paraId="51DCC725" w14:textId="77777777" w:rsidR="00777BA6" w:rsidRDefault="00777BA6" w:rsidP="00777BA6">
      <w:pPr>
        <w:wordWrap w:val="0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</w:p>
    <w:p w14:paraId="1DD0C304" w14:textId="77777777" w:rsidR="00777BA6" w:rsidRDefault="00777BA6" w:rsidP="00777BA6">
      <w:pPr>
        <w:wordWrap w:val="0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</w:p>
    <w:p w14:paraId="5C4983B8" w14:textId="77777777" w:rsidR="00882048" w:rsidRPr="00777BA6" w:rsidRDefault="00882048"/>
    <w:sectPr w:rsidR="00882048" w:rsidRPr="00777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D70CD1"/>
    <w:multiLevelType w:val="singleLevel"/>
    <w:tmpl w:val="F8D70C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A6"/>
    <w:rsid w:val="00013F74"/>
    <w:rsid w:val="00142C9D"/>
    <w:rsid w:val="00153C4A"/>
    <w:rsid w:val="0019406C"/>
    <w:rsid w:val="001C4DCE"/>
    <w:rsid w:val="002270A4"/>
    <w:rsid w:val="00244826"/>
    <w:rsid w:val="00247A11"/>
    <w:rsid w:val="002731E8"/>
    <w:rsid w:val="0037255C"/>
    <w:rsid w:val="003971BE"/>
    <w:rsid w:val="003D1CE1"/>
    <w:rsid w:val="00484D2C"/>
    <w:rsid w:val="00517DE4"/>
    <w:rsid w:val="005941B9"/>
    <w:rsid w:val="005B2834"/>
    <w:rsid w:val="006F7787"/>
    <w:rsid w:val="00710DB2"/>
    <w:rsid w:val="00721B94"/>
    <w:rsid w:val="00757AD2"/>
    <w:rsid w:val="00777BA6"/>
    <w:rsid w:val="00780DF1"/>
    <w:rsid w:val="00786F13"/>
    <w:rsid w:val="007C6168"/>
    <w:rsid w:val="00882048"/>
    <w:rsid w:val="00887318"/>
    <w:rsid w:val="00890B7E"/>
    <w:rsid w:val="008C57F9"/>
    <w:rsid w:val="009048C1"/>
    <w:rsid w:val="00936D84"/>
    <w:rsid w:val="00987D8E"/>
    <w:rsid w:val="009B7AD0"/>
    <w:rsid w:val="009E52CE"/>
    <w:rsid w:val="00A01688"/>
    <w:rsid w:val="00A84550"/>
    <w:rsid w:val="00A941DF"/>
    <w:rsid w:val="00AA3A66"/>
    <w:rsid w:val="00AB5CBE"/>
    <w:rsid w:val="00B43021"/>
    <w:rsid w:val="00BA77B3"/>
    <w:rsid w:val="00BC11D7"/>
    <w:rsid w:val="00BE746A"/>
    <w:rsid w:val="00C56F23"/>
    <w:rsid w:val="00CE3C8A"/>
    <w:rsid w:val="00CE498D"/>
    <w:rsid w:val="00CF3DBD"/>
    <w:rsid w:val="00D02113"/>
    <w:rsid w:val="00D12C1B"/>
    <w:rsid w:val="00D42445"/>
    <w:rsid w:val="00DA361A"/>
    <w:rsid w:val="00DE6C46"/>
    <w:rsid w:val="00DE7310"/>
    <w:rsid w:val="00E355F3"/>
    <w:rsid w:val="00E76E94"/>
    <w:rsid w:val="00E82841"/>
    <w:rsid w:val="00ED73D0"/>
    <w:rsid w:val="00F86F0E"/>
    <w:rsid w:val="00F94375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8D09"/>
  <w15:chartTrackingRefBased/>
  <w15:docId w15:val="{C860AEB6-81D3-46B9-AF78-EEA44CB3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B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</dc:creator>
  <cp:keywords/>
  <dc:description/>
  <cp:lastModifiedBy>97039</cp:lastModifiedBy>
  <cp:revision>1</cp:revision>
  <dcterms:created xsi:type="dcterms:W3CDTF">2021-04-29T14:12:00Z</dcterms:created>
  <dcterms:modified xsi:type="dcterms:W3CDTF">2021-04-29T14:12:00Z</dcterms:modified>
</cp:coreProperties>
</file>