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24"/>
        </w:rPr>
      </w:pPr>
      <w:r>
        <w:drawing>
          <wp:inline distT="0" distB="0" distL="114300" distR="114300">
            <wp:extent cx="3790315" cy="101917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20" w:lineRule="exact"/>
        <w:jc w:val="center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spacing w:line="420" w:lineRule="exact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“医招网”第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三十二</w:t>
      </w:r>
      <w:r>
        <w:rPr>
          <w:rFonts w:hint="eastAsia" w:ascii="微软雅黑" w:hAnsi="微软雅黑" w:eastAsia="微软雅黑" w:cs="微软雅黑"/>
          <w:sz w:val="28"/>
          <w:szCs w:val="28"/>
        </w:rPr>
        <w:t>届全国医学院校毕业生（医疗卫生、生物制药）</w:t>
      </w:r>
    </w:p>
    <w:p>
      <w:pPr>
        <w:spacing w:line="420" w:lineRule="exact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专场巡回招聘会——重庆医科大学站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致各医疗卫生、生物制药单位人事负责人：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感谢您对重庆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医科大学</w:t>
      </w:r>
      <w:r>
        <w:rPr>
          <w:rFonts w:hint="eastAsia" w:ascii="微软雅黑" w:hAnsi="微软雅黑" w:eastAsia="微软雅黑"/>
          <w:sz w:val="24"/>
          <w:szCs w:val="24"/>
        </w:rPr>
        <w:t>毕业生就业工作的大力支持！</w:t>
      </w:r>
      <w:r>
        <w:rPr>
          <w:rFonts w:ascii="微软雅黑" w:hAnsi="微软雅黑" w:eastAsia="微软雅黑"/>
          <w:sz w:val="24"/>
          <w:szCs w:val="24"/>
        </w:rPr>
        <w:t>2020年是全国人民众志成城，共同</w:t>
      </w:r>
      <w:r>
        <w:rPr>
          <w:rFonts w:hint="eastAsia" w:ascii="微软雅黑" w:hAnsi="微软雅黑" w:eastAsia="微软雅黑"/>
          <w:sz w:val="24"/>
          <w:szCs w:val="24"/>
        </w:rPr>
        <w:t>抗击疫情</w:t>
      </w:r>
      <w:r>
        <w:rPr>
          <w:rFonts w:ascii="微软雅黑" w:hAnsi="微软雅黑" w:eastAsia="微软雅黑"/>
          <w:sz w:val="24"/>
          <w:szCs w:val="24"/>
        </w:rPr>
        <w:t>，不同寻常的一年。在以习主席为中心的党中央国务院的</w:t>
      </w:r>
      <w:bookmarkStart w:id="0" w:name="_GoBack"/>
      <w:bookmarkEnd w:id="0"/>
      <w:r>
        <w:rPr>
          <w:rFonts w:ascii="微软雅黑" w:hAnsi="微软雅黑" w:eastAsia="微软雅黑"/>
          <w:sz w:val="24"/>
          <w:szCs w:val="24"/>
        </w:rPr>
        <w:t>英明领导下，我们取得了抗击疫情的全部胜利！</w:t>
      </w:r>
      <w:r>
        <w:rPr>
          <w:rFonts w:hint="eastAsia" w:ascii="微软雅黑" w:hAnsi="微软雅黑" w:eastAsia="微软雅黑"/>
          <w:sz w:val="24"/>
          <w:szCs w:val="24"/>
        </w:rPr>
        <w:t>为企业的复工复产提供人力资源保驾护航。为了满足各医疗机构及药企对应届毕业生的人才需求，特定于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月2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/>
          <w:sz w:val="24"/>
          <w:szCs w:val="24"/>
        </w:rPr>
        <w:t>日上午举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  <w:t>第三十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  <w:lang w:eastAsia="zh-CN"/>
        </w:rPr>
        <w:t>二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</w:rPr>
        <w:t>届全国医学院校毕业生（医疗卫生、生物制药）专场巡回招聘会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  <w:lang w:val="en-US" w:eastAsia="zh-CN"/>
        </w:rPr>
        <w:t>-重庆医科大学站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现将有关事宜函告如下：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招聘会具体事项函告如下：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一【时间】</w:t>
      </w:r>
      <w:r>
        <w:rPr>
          <w:rFonts w:hint="eastAsia" w:ascii="微软雅黑" w:hAnsi="微软雅黑" w:cs="微软雅黑"/>
          <w:sz w:val="24"/>
        </w:rPr>
        <w:t>09</w:t>
      </w:r>
      <w:r>
        <w:rPr>
          <w:rFonts w:hint="eastAsia" w:ascii="微软雅黑" w:hAnsi="微软雅黑" w:eastAsia="微软雅黑" w:cs="微软雅黑"/>
          <w:sz w:val="24"/>
        </w:rPr>
        <w:t>月</w:t>
      </w:r>
      <w:r>
        <w:rPr>
          <w:rFonts w:hint="eastAsia" w:ascii="微软雅黑" w:hAnsi="微软雅黑" w:cs="微软雅黑"/>
          <w:sz w:val="24"/>
        </w:rPr>
        <w:t>20</w:t>
      </w:r>
      <w:r>
        <w:rPr>
          <w:rFonts w:hint="eastAsia" w:ascii="微软雅黑" w:hAnsi="微软雅黑" w:eastAsia="微软雅黑" w:cs="微软雅黑"/>
          <w:sz w:val="24"/>
        </w:rPr>
        <w:t>日上午（8:30-12:00）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二【地点】重庆医科大学图书馆办事大厅【重庆市渝中区医学院路1号】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三【招聘介绍】每个分会场预设展位100个；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四【参会费用及服务】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1、收费标准：每个地区每场收费800元（包含网络在线直播、线上推广、微信推广、现场展位费）；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2、为参会单位提供展位1个（一桌二椅）、招聘文具一套、参会代表当天午餐及饮用水；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3、免费为参会单位制作1张招聘海报（尺寸：1.2米X0.9米）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五【参会方式】</w:t>
      </w:r>
    </w:p>
    <w:p>
      <w:pPr>
        <w:spacing w:line="420" w:lineRule="exact"/>
        <w:ind w:firstLine="480" w:firstLineChars="20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1、参会单位点击以下链接网址登录报名：</w:t>
      </w:r>
      <w:r>
        <w:rPr>
          <w:rFonts w:hint="eastAsia" w:ascii="微软雅黑" w:hAnsi="微软雅黑" w:eastAsia="微软雅黑"/>
          <w:sz w:val="24"/>
          <w:szCs w:val="24"/>
        </w:rPr>
        <w:t>http://www.591yz.com/jobfair/detail-272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2、参会单位把参会回执单发邮件至970390148@qq.com，并在附件里面提供营业执照或事业单位登记证副本复印件、组织机构代码证、招聘简章，并及时电话联系会务组工作人员确认。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color w:val="FF0000"/>
          <w:sz w:val="24"/>
        </w:rPr>
      </w:pPr>
      <w:r>
        <w:rPr>
          <w:rFonts w:hint="eastAsia" w:ascii="微软雅黑" w:hAnsi="微软雅黑" w:eastAsia="微软雅黑" w:cs="微软雅黑"/>
          <w:color w:val="FF0000"/>
          <w:sz w:val="24"/>
        </w:rPr>
        <w:t xml:space="preserve">3、会务费缴费方式： 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color w:val="FF0000"/>
          <w:sz w:val="24"/>
        </w:rPr>
      </w:pPr>
      <w:r>
        <w:rPr>
          <w:rFonts w:hint="eastAsia" w:ascii="微软雅黑" w:hAnsi="微软雅黑" w:eastAsia="微软雅黑" w:cs="微软雅黑"/>
          <w:color w:val="FF0000"/>
          <w:sz w:val="24"/>
        </w:rPr>
        <w:t>①缴费以汇款为准，现场不接受报名缴费；</w:t>
      </w:r>
    </w:p>
    <w:p>
      <w:pPr>
        <w:spacing w:line="380" w:lineRule="exact"/>
        <w:ind w:firstLine="420"/>
        <w:rPr>
          <w:rFonts w:ascii="微软雅黑" w:hAnsi="微软雅黑" w:eastAsia="微软雅黑" w:cs="微软雅黑"/>
          <w:color w:val="FF0000"/>
          <w:sz w:val="24"/>
        </w:rPr>
      </w:pPr>
      <w:r>
        <w:rPr>
          <w:rFonts w:hint="eastAsia" w:ascii="微软雅黑" w:hAnsi="微软雅黑" w:eastAsia="微软雅黑" w:cs="微软雅黑"/>
          <w:color w:val="FF0000"/>
          <w:sz w:val="24"/>
        </w:rPr>
        <w:t>②发票项目名称：招聘会展位费；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五</w:t>
      </w:r>
      <w:r>
        <w:rPr>
          <w:rFonts w:ascii="微软雅黑" w:hAnsi="微软雅黑" w:eastAsia="微软雅黑"/>
          <w:sz w:val="24"/>
          <w:szCs w:val="24"/>
        </w:rPr>
        <w:t xml:space="preserve">、对公汇款账号及开户行: 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账户名称：北京英才硕博教育科技有限公司成都分公司</w:t>
      </w:r>
      <w:r>
        <w:rPr>
          <w:rFonts w:ascii="微软雅黑" w:hAnsi="微软雅黑" w:eastAsia="微软雅黑"/>
          <w:sz w:val="24"/>
          <w:szCs w:val="24"/>
        </w:rPr>
        <w:t xml:space="preserve">      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开户银行：中国工商银行成都石灰街支行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账</w:t>
      </w:r>
      <w:r>
        <w:rPr>
          <w:rFonts w:ascii="微软雅黑" w:hAnsi="微软雅黑" w:eastAsia="微软雅黑"/>
          <w:sz w:val="24"/>
          <w:szCs w:val="24"/>
        </w:rPr>
        <w:t xml:space="preserve">    号：4402213009100046672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六</w:t>
      </w:r>
      <w:r>
        <w:rPr>
          <w:rFonts w:hint="eastAsia" w:ascii="微软雅黑" w:hAnsi="微软雅黑" w:eastAsia="微软雅黑"/>
          <w:sz w:val="24"/>
          <w:szCs w:val="24"/>
        </w:rPr>
        <w:t>、联系方式</w:t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>
      <w:pPr>
        <w:spacing w:line="460" w:lineRule="exact"/>
        <w:ind w:firstLine="480" w:firstLineChars="200"/>
        <w:rPr>
          <w:rFonts w:hint="eastAsia" w:ascii="微软雅黑" w:hAnsi="微软雅黑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宋</w:t>
      </w:r>
      <w:r>
        <w:rPr>
          <w:rFonts w:hint="eastAsia" w:ascii="微软雅黑" w:hAnsi="微软雅黑" w:eastAsia="微软雅黑"/>
          <w:sz w:val="24"/>
          <w:szCs w:val="24"/>
        </w:rPr>
        <w:t>老师</w:t>
      </w:r>
      <w:r>
        <w:rPr>
          <w:rFonts w:ascii="微软雅黑" w:hAnsi="微软雅黑" w:eastAsia="微软雅黑"/>
          <w:sz w:val="24"/>
          <w:szCs w:val="24"/>
        </w:rPr>
        <w:t xml:space="preserve">18623502017 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（</w:t>
      </w:r>
      <w:r>
        <w:rPr>
          <w:rFonts w:ascii="微软雅黑" w:hAnsi="微软雅黑" w:eastAsia="微软雅黑"/>
          <w:sz w:val="24"/>
          <w:szCs w:val="24"/>
        </w:rPr>
        <w:t>微信号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：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13909885793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）</w:t>
      </w:r>
    </w:p>
    <w:p>
      <w:pPr>
        <w:spacing w:line="46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邮</w:t>
      </w:r>
      <w:r>
        <w:rPr>
          <w:rFonts w:ascii="微软雅黑" w:hAnsi="微软雅黑" w:eastAsia="微软雅黑"/>
          <w:sz w:val="24"/>
          <w:szCs w:val="24"/>
        </w:rPr>
        <w:t xml:space="preserve"> 箱：970390148@qq.com </w:t>
      </w:r>
    </w:p>
    <w:p>
      <w:pPr>
        <w:spacing w:line="460" w:lineRule="exact"/>
        <w:ind w:firstLine="48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4"/>
          <w:szCs w:val="24"/>
        </w:rPr>
        <w:t>网</w:t>
      </w:r>
      <w:r>
        <w:rPr>
          <w:rFonts w:ascii="微软雅黑" w:hAnsi="微软雅黑" w:eastAsia="微软雅黑"/>
          <w:sz w:val="24"/>
          <w:szCs w:val="24"/>
        </w:rPr>
        <w:t xml:space="preserve"> 址：医招网（www.591yz.com）</w:t>
      </w:r>
    </w:p>
    <w:p>
      <w:pPr>
        <w:spacing w:line="460" w:lineRule="exact"/>
        <w:jc w:val="center"/>
        <w:rPr>
          <w:rFonts w:ascii="微软雅黑" w:hAnsi="微软雅黑" w:eastAsia="微软雅黑"/>
          <w:sz w:val="28"/>
          <w:szCs w:val="28"/>
        </w:rPr>
      </w:pPr>
    </w:p>
    <w:p>
      <w:pPr>
        <w:spacing w:line="420" w:lineRule="exact"/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医招网”第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三十二</w:t>
      </w:r>
      <w:r>
        <w:rPr>
          <w:rFonts w:hint="eastAsia" w:ascii="微软雅黑" w:hAnsi="微软雅黑" w:eastAsia="微软雅黑" w:cs="微软雅黑"/>
          <w:sz w:val="28"/>
          <w:szCs w:val="28"/>
        </w:rPr>
        <w:t>届全国医学院校毕业生（医疗卫生、生物制药）</w:t>
      </w:r>
    </w:p>
    <w:p>
      <w:pPr>
        <w:spacing w:line="420" w:lineRule="exact"/>
        <w:ind w:firstLine="1400" w:firstLineChars="500"/>
        <w:jc w:val="both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专场巡回招聘会——重庆医科大学站</w:t>
      </w:r>
      <w:r>
        <w:rPr>
          <w:rFonts w:hint="eastAsia" w:ascii="微软雅黑" w:hAnsi="微软雅黑" w:eastAsia="微软雅黑"/>
          <w:sz w:val="28"/>
          <w:szCs w:val="28"/>
        </w:rPr>
        <w:t>回执单</w:t>
      </w:r>
    </w:p>
    <w:p>
      <w:pPr>
        <w:spacing w:line="360" w:lineRule="exact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18"/>
        <w:gridCol w:w="369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限定1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50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报名参加场次</w:t>
            </w:r>
          </w:p>
        </w:tc>
        <w:tc>
          <w:tcPr>
            <w:tcW w:w="63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9月24日重庆医科大学（）9月26日成都（）    打√号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请详细填写以上回执单，并把填写好的</w:t>
      </w:r>
      <w:r>
        <w:rPr>
          <w:rFonts w:hint="eastAsia" w:ascii="微软雅黑" w:hAnsi="微软雅黑" w:eastAsia="微软雅黑" w:cs="微软雅黑"/>
          <w:color w:val="FF0000"/>
          <w:szCs w:val="21"/>
          <w:u w:val="single"/>
        </w:rPr>
        <w:t>回执单和单位资质</w:t>
      </w:r>
      <w:r>
        <w:rPr>
          <w:rFonts w:hint="eastAsia" w:ascii="微软雅黑" w:hAnsi="微软雅黑" w:eastAsia="微软雅黑" w:cs="微软雅黑"/>
          <w:szCs w:val="21"/>
        </w:rPr>
        <w:t>一起发到会务组的邮箱：</w:t>
      </w:r>
      <w:r>
        <w:rPr>
          <w:rFonts w:ascii="微软雅黑" w:hAnsi="微软雅黑" w:eastAsia="微软雅黑" w:cs="微软雅黑"/>
          <w:szCs w:val="21"/>
        </w:rPr>
        <w:t>970390148</w:t>
      </w:r>
      <w:r>
        <w:rPr>
          <w:rFonts w:hint="eastAsia" w:ascii="微软雅黑" w:hAnsi="微软雅黑" w:eastAsia="微软雅黑" w:cs="微软雅黑"/>
          <w:szCs w:val="21"/>
        </w:rPr>
        <w:t>@</w:t>
      </w:r>
      <w:r>
        <w:rPr>
          <w:rFonts w:ascii="微软雅黑" w:hAnsi="微软雅黑" w:eastAsia="微软雅黑" w:cs="微软雅黑"/>
          <w:szCs w:val="21"/>
        </w:rPr>
        <w:t>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3B"/>
    <w:rsid w:val="00343114"/>
    <w:rsid w:val="003F4FB6"/>
    <w:rsid w:val="004911B2"/>
    <w:rsid w:val="006D7B84"/>
    <w:rsid w:val="00A5679E"/>
    <w:rsid w:val="00BA6F3B"/>
    <w:rsid w:val="00CA761E"/>
    <w:rsid w:val="00CC15CE"/>
    <w:rsid w:val="06C45C93"/>
    <w:rsid w:val="06E56F20"/>
    <w:rsid w:val="123E6701"/>
    <w:rsid w:val="12B01E29"/>
    <w:rsid w:val="2EAB3C77"/>
    <w:rsid w:val="302C59A9"/>
    <w:rsid w:val="307A61A9"/>
    <w:rsid w:val="3087109F"/>
    <w:rsid w:val="57580720"/>
    <w:rsid w:val="59675055"/>
    <w:rsid w:val="61F7748C"/>
    <w:rsid w:val="6B60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384</Words>
  <Characters>2193</Characters>
  <Lines>18</Lines>
  <Paragraphs>5</Paragraphs>
  <TotalTime>1</TotalTime>
  <ScaleCrop>false</ScaleCrop>
  <LinksUpToDate>false</LinksUpToDate>
  <CharactersWithSpaces>2572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2020-04-11T11:59:00Z</dcterms:created>
  <dc:creator>970390148@qq.com</dc:creator>
  <cp:lastModifiedBy>Administrator</cp:lastModifiedBy>
  <dcterms:modified xsi:type="dcterms:W3CDTF">2020-09-11T03:27:18Z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