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64" w:rsidRPr="00AE1253" w:rsidRDefault="00987B64" w:rsidP="00987B64">
      <w:pPr>
        <w:jc w:val="center"/>
        <w:rPr>
          <w:rFonts w:ascii="微软雅黑" w:eastAsia="微软雅黑" w:hAnsi="微软雅黑"/>
          <w:sz w:val="36"/>
          <w:szCs w:val="36"/>
        </w:rPr>
      </w:pPr>
      <w:r w:rsidRPr="00AE1253">
        <w:rPr>
          <w:rFonts w:ascii="微软雅黑" w:eastAsia="微软雅黑" w:hAnsi="微软雅黑" w:hint="eastAsia"/>
          <w:sz w:val="36"/>
          <w:szCs w:val="36"/>
        </w:rPr>
        <w:t>包头医学院2020届毕业生双选会邀请函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尊敬的用人单位：</w:t>
      </w:r>
    </w:p>
    <w:p w:rsidR="00987B64" w:rsidRPr="00AE1253" w:rsidRDefault="00987B64" w:rsidP="00987B64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感谢贵单位对我校毕业生就业工作的热情关注和大力支持，在此，向贵单位表示最诚挚的感谢和最崇高的敬意。</w:t>
      </w:r>
    </w:p>
    <w:p w:rsidR="00987B64" w:rsidRPr="00AE1253" w:rsidRDefault="00987B64" w:rsidP="00987B64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我校2020届毕业生共有2407人，其中本科生1684人，专科生543人，研究生180人。为了搭建毕业生与用人单位洽谈的服务平台，我校决定举办2020届毕业生双选洽谈会，诚邀贵单位前来招贤纳才！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一、报到时间：2019年11月14日（星期四）（全天）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 xml:space="preserve">二、报到地点：包头市铂尔曼酒店（地址：包头市九原区建华南路2号C座；电话：0472-5889999）；包头医学院招生就业处（此报到处限9：00—17：00） 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三、召开时间：2019年11月15日（星期五）</w:t>
      </w:r>
    </w:p>
    <w:p w:rsidR="00987B64" w:rsidRPr="00AE1253" w:rsidRDefault="00987B64" w:rsidP="00987B64">
      <w:pPr>
        <w:ind w:firstLineChars="650" w:firstLine="1820"/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上午8:30-11:30，下午13：30-16：00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四、召开地点：包头医学院体育馆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五、双选洽谈会服务指南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1、会议食宿地点：包头市铂尔曼酒店（地址：包头市九原区建华南路2号C座），联系住宿电话：13019568695、0472-7167976 薄茹老师。请您11月10日17：00之前联系住宿，逾期不能保证有房源。11月10日后订房请与酒店直接联系，13277990719，肖经理。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2、本次双选会为每个用人单位安排1个展位，参会代表1-2人。为</w:t>
      </w:r>
      <w:r w:rsidRPr="00AE1253">
        <w:rPr>
          <w:rFonts w:ascii="微软雅黑" w:eastAsia="微软雅黑" w:hAnsi="微软雅黑" w:hint="eastAsia"/>
          <w:sz w:val="28"/>
          <w:szCs w:val="28"/>
        </w:rPr>
        <w:lastRenderedPageBreak/>
        <w:t>了方便用人单位，保持洽谈会场整齐美观，会议布展展板统一制作（规格：高1.5m×宽1.8m）。为了方便用人单位参会，学校免费为参会单位提供海报制作，尺寸是：1.5米x0.88米，每个单位最多喷绘2张，如果需要制作招聘海报请把海报内容发送到邮箱：btyxyxz@591yz.com（海报为统一模板，由医招网设计制作）。用人单位也可自行制作（规格：高1.5m×宽1.8m）海报。</w:t>
      </w:r>
    </w:p>
    <w:p w:rsidR="0036638D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3、参加双选会的用人单位请登录：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医招网（</w:t>
      </w:r>
      <w:hyperlink r:id="rId4" w:history="1">
        <w:r w:rsidR="0036638D" w:rsidRPr="00AE1253">
          <w:rPr>
            <w:rStyle w:val="a3"/>
            <w:rFonts w:ascii="微软雅黑" w:eastAsia="微软雅黑" w:hAnsi="微软雅黑"/>
            <w:color w:val="auto"/>
            <w:sz w:val="28"/>
            <w:szCs w:val="28"/>
          </w:rPr>
          <w:t>http://www.591yz.com/jobfair/detail-133</w:t>
        </w:r>
        <w:r w:rsidRPr="00AE1253">
          <w:rPr>
            <w:rStyle w:val="a3"/>
            <w:rFonts w:ascii="微软雅黑" w:eastAsia="微软雅黑" w:hAnsi="微软雅黑" w:hint="eastAsia"/>
            <w:color w:val="auto"/>
            <w:sz w:val="28"/>
            <w:szCs w:val="28"/>
          </w:rPr>
          <w:t>）</w:t>
        </w:r>
      </w:hyperlink>
      <w:r w:rsidRPr="00AE1253">
        <w:rPr>
          <w:rFonts w:ascii="微软雅黑" w:eastAsia="微软雅黑" w:hAnsi="微软雅黑" w:hint="eastAsia"/>
          <w:sz w:val="28"/>
          <w:szCs w:val="28"/>
        </w:rPr>
        <w:t>，</w:t>
      </w:r>
      <w:r w:rsidR="0036638D" w:rsidRPr="00AE1253">
        <w:rPr>
          <w:rFonts w:ascii="微软雅黑" w:eastAsia="微软雅黑" w:hAnsi="微软雅黑" w:hint="eastAsia"/>
          <w:sz w:val="28"/>
          <w:szCs w:val="28"/>
        </w:rPr>
        <w:t>点击“申请参加”，注册登录后，</w:t>
      </w:r>
      <w:r w:rsidRPr="00AE1253">
        <w:rPr>
          <w:rFonts w:ascii="微软雅黑" w:eastAsia="微软雅黑" w:hAnsi="微软雅黑" w:hint="eastAsia"/>
          <w:sz w:val="28"/>
          <w:szCs w:val="28"/>
        </w:rPr>
        <w:t>上传合法资质，审核通过后，请把参会回执单务必于2019年11月7日前发送电子邮件至包头医学院双选洽谈会邮箱：btyxyjyc@163.com，并提供贵单位的有效资质复印件电子版以供备案（如组织机构代码证、医疗机构执业许可证、事业单位法人证书或营业执照副本等）。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4、本次双选洽谈会免费，不收取任何费用。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六、会议工作人员联系方式：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双选会负责人：张东升 13015055088、0472-7167741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会务组负责人：亢  静 15947221638、0472-7167976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传  真：0472—7167741 0472—7161034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医招网客服电话：13214066055（王颖超）、400-1661-591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七、注意事项：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请包头地区以外的参会单位提前开具本单位参会公函或介绍信，报到时交到会务组，公函内容包括：全部参会人员姓名、身份证号、职务、</w:t>
      </w:r>
      <w:r w:rsidRPr="00AE1253">
        <w:rPr>
          <w:rFonts w:ascii="微软雅黑" w:eastAsia="微软雅黑" w:hAnsi="微软雅黑" w:hint="eastAsia"/>
          <w:sz w:val="28"/>
          <w:szCs w:val="28"/>
        </w:rPr>
        <w:lastRenderedPageBreak/>
        <w:t>联系等。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通讯地址：内蒙古包头市东河区建设路31号•招生就业处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协办单位：医招网（www.591yz.com）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招聘海报制作邮箱：btyxyxz@591yz.com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我们将竭诚为您服务！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祝您在包头期间身体健康，工作顺利！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</w:p>
    <w:p w:rsidR="00987B64" w:rsidRPr="00AE1253" w:rsidRDefault="00987B64" w:rsidP="00987B64">
      <w:pPr>
        <w:ind w:firstLineChars="1450" w:firstLine="4060"/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包头医学院招生就业处</w:t>
      </w:r>
    </w:p>
    <w:p w:rsidR="00987B64" w:rsidRPr="00AE1253" w:rsidRDefault="00987B64" w:rsidP="00987B64">
      <w:pPr>
        <w:ind w:firstLineChars="1350" w:firstLine="3780"/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 xml:space="preserve">医招网（www.591yz.com）                                                                       </w:t>
      </w:r>
    </w:p>
    <w:p w:rsidR="00987B64" w:rsidRPr="00AE1253" w:rsidRDefault="00987B64" w:rsidP="00987B64">
      <w:pPr>
        <w:rPr>
          <w:rFonts w:ascii="微软雅黑" w:eastAsia="微软雅黑" w:hAnsi="微软雅黑"/>
          <w:sz w:val="28"/>
          <w:szCs w:val="28"/>
        </w:rPr>
      </w:pPr>
    </w:p>
    <w:p w:rsidR="00827A6A" w:rsidRPr="00AE1253" w:rsidRDefault="00987B64" w:rsidP="00987B64">
      <w:pPr>
        <w:ind w:firstLineChars="1650" w:firstLine="4620"/>
        <w:rPr>
          <w:rFonts w:ascii="微软雅黑" w:eastAsia="微软雅黑" w:hAnsi="微软雅黑"/>
          <w:sz w:val="28"/>
          <w:szCs w:val="28"/>
        </w:rPr>
      </w:pPr>
      <w:r w:rsidRPr="00AE1253">
        <w:rPr>
          <w:rFonts w:ascii="微软雅黑" w:eastAsia="微软雅黑" w:hAnsi="微软雅黑" w:hint="eastAsia"/>
          <w:sz w:val="28"/>
          <w:szCs w:val="28"/>
        </w:rPr>
        <w:t>2019年10月5日</w:t>
      </w:r>
    </w:p>
    <w:sectPr w:rsidR="00827A6A" w:rsidRPr="00AE1253" w:rsidSect="0082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B64"/>
    <w:rsid w:val="001F3D99"/>
    <w:rsid w:val="0036638D"/>
    <w:rsid w:val="003D7EBD"/>
    <w:rsid w:val="005A10C7"/>
    <w:rsid w:val="00827A6A"/>
    <w:rsid w:val="00987B64"/>
    <w:rsid w:val="00AE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3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591yz.com/jobfair/detail-13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2019-10-05T12:14:00Z</dcterms:created>
  <dcterms:modified xsi:type="dcterms:W3CDTF">2019-10-05T12:45:00Z</dcterms:modified>
</cp:coreProperties>
</file>